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d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567"/>
        <w:gridCol w:w="2126"/>
        <w:gridCol w:w="850"/>
        <w:gridCol w:w="4395"/>
      </w:tblGrid>
      <w:tr w:rsidR="00D13B28" w:rsidRPr="00DF2652" w:rsidTr="007207A2">
        <w:trPr>
          <w:trHeight w:val="1396"/>
        </w:trPr>
        <w:tc>
          <w:tcPr>
            <w:tcW w:w="4644" w:type="dxa"/>
            <w:gridSpan w:val="3"/>
            <w:vMerge w:val="restart"/>
          </w:tcPr>
          <w:p w:rsidR="00D13B28" w:rsidRPr="00983435" w:rsidRDefault="00D13B28" w:rsidP="007207A2">
            <w:pPr>
              <w:jc w:val="center"/>
              <w:rPr>
                <w:b/>
                <w:sz w:val="24"/>
                <w:szCs w:val="24"/>
              </w:rPr>
            </w:pPr>
            <w:r w:rsidRPr="00983435">
              <w:rPr>
                <w:b/>
                <w:sz w:val="24"/>
                <w:szCs w:val="24"/>
              </w:rPr>
              <w:t>Муниципальное бюджетное дошкольное образовательное учреждение</w:t>
            </w:r>
          </w:p>
          <w:p w:rsidR="00D13B28" w:rsidRPr="00983435" w:rsidRDefault="00D13B28" w:rsidP="007207A2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983435">
              <w:rPr>
                <w:rFonts w:cs="Arial"/>
                <w:b/>
                <w:sz w:val="24"/>
                <w:szCs w:val="24"/>
              </w:rPr>
              <w:t xml:space="preserve">«ДЕТСКИЙ САД № 1 «МАЛХ» </w:t>
            </w:r>
          </w:p>
          <w:p w:rsidR="00D13B28" w:rsidRPr="00983435" w:rsidRDefault="00D13B28" w:rsidP="007207A2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983435">
              <w:rPr>
                <w:rFonts w:cs="Arial"/>
                <w:b/>
                <w:sz w:val="24"/>
                <w:szCs w:val="24"/>
              </w:rPr>
              <w:t>С. КОМСОМОЛЬСКОЕ</w:t>
            </w:r>
          </w:p>
          <w:p w:rsidR="00D13B28" w:rsidRPr="00983435" w:rsidRDefault="00D13B28" w:rsidP="007207A2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983435">
              <w:rPr>
                <w:rFonts w:cs="Arial"/>
                <w:b/>
                <w:sz w:val="24"/>
                <w:szCs w:val="24"/>
              </w:rPr>
              <w:t xml:space="preserve">МУНИЦИПАЛЬНОГО ОБРАЗОВАНИЯ ГОРОДСКОЙ </w:t>
            </w:r>
          </w:p>
          <w:p w:rsidR="00D13B28" w:rsidRPr="00983435" w:rsidRDefault="00D13B28" w:rsidP="007207A2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983435">
              <w:rPr>
                <w:rFonts w:cs="Arial"/>
                <w:b/>
                <w:sz w:val="24"/>
                <w:szCs w:val="24"/>
              </w:rPr>
              <w:t>ОКРУГ ГОРОД АРГУН»</w:t>
            </w:r>
          </w:p>
          <w:p w:rsidR="00D13B28" w:rsidRPr="00983435" w:rsidRDefault="00D13B28" w:rsidP="007207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13B28" w:rsidRPr="00983435" w:rsidRDefault="00D13B28" w:rsidP="007207A2">
            <w:pPr>
              <w:jc w:val="center"/>
              <w:rPr>
                <w:color w:val="000000"/>
                <w:sz w:val="24"/>
                <w:szCs w:val="28"/>
              </w:rPr>
            </w:pPr>
            <w:r w:rsidRPr="00983435">
              <w:rPr>
                <w:b/>
                <w:sz w:val="28"/>
                <w:szCs w:val="28"/>
              </w:rPr>
              <w:t>ПОЛОЖЕНИЕ</w:t>
            </w:r>
          </w:p>
        </w:tc>
        <w:tc>
          <w:tcPr>
            <w:tcW w:w="850" w:type="dxa"/>
            <w:vMerge w:val="restart"/>
          </w:tcPr>
          <w:p w:rsidR="00D13B28" w:rsidRPr="00983435" w:rsidRDefault="00D13B28" w:rsidP="007207A2">
            <w:pPr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:rsidR="00D13B28" w:rsidRPr="00DF2652" w:rsidRDefault="00D13B28" w:rsidP="007207A2">
            <w:pPr>
              <w:tabs>
                <w:tab w:val="left" w:pos="9498"/>
              </w:tabs>
              <w:rPr>
                <w:sz w:val="24"/>
                <w:szCs w:val="24"/>
              </w:rPr>
            </w:pPr>
            <w:r w:rsidRPr="00DF2652">
              <w:rPr>
                <w:sz w:val="24"/>
                <w:szCs w:val="24"/>
              </w:rPr>
              <w:t>УТВЕРЖДЕНО</w:t>
            </w:r>
          </w:p>
          <w:p w:rsidR="00D13B28" w:rsidRPr="00DF2652" w:rsidRDefault="00D13B28" w:rsidP="007207A2">
            <w:pPr>
              <w:rPr>
                <w:sz w:val="24"/>
                <w:szCs w:val="24"/>
              </w:rPr>
            </w:pPr>
            <w:r w:rsidRPr="00DF2652">
              <w:rPr>
                <w:sz w:val="24"/>
                <w:szCs w:val="24"/>
              </w:rPr>
              <w:t>приказом МБДОУ</w:t>
            </w:r>
          </w:p>
          <w:p w:rsidR="00D13B28" w:rsidRPr="00DF2652" w:rsidRDefault="00D13B28" w:rsidP="007207A2">
            <w:pPr>
              <w:ind w:right="-108"/>
              <w:rPr>
                <w:sz w:val="24"/>
                <w:szCs w:val="24"/>
              </w:rPr>
            </w:pPr>
            <w:r w:rsidRPr="00DF2652">
              <w:rPr>
                <w:sz w:val="24"/>
                <w:szCs w:val="24"/>
              </w:rPr>
              <w:t>«Детский сад № 1 «Малх»</w:t>
            </w:r>
          </w:p>
          <w:p w:rsidR="00D13B28" w:rsidRPr="00DF2652" w:rsidRDefault="00D13B28" w:rsidP="007207A2">
            <w:pPr>
              <w:ind w:right="-108"/>
              <w:rPr>
                <w:sz w:val="24"/>
                <w:szCs w:val="24"/>
              </w:rPr>
            </w:pPr>
            <w:r w:rsidRPr="00DF2652">
              <w:rPr>
                <w:sz w:val="24"/>
                <w:szCs w:val="24"/>
              </w:rPr>
              <w:t>с. Комсомольское</w:t>
            </w:r>
          </w:p>
          <w:p w:rsidR="00D13B28" w:rsidRPr="00DF2652" w:rsidRDefault="00D13B28" w:rsidP="007207A2">
            <w:pPr>
              <w:ind w:right="-108"/>
              <w:rPr>
                <w:sz w:val="24"/>
                <w:szCs w:val="24"/>
              </w:rPr>
            </w:pPr>
            <w:r w:rsidRPr="00DF2652">
              <w:rPr>
                <w:sz w:val="24"/>
                <w:szCs w:val="24"/>
              </w:rPr>
              <w:t>муниципального образования</w:t>
            </w:r>
          </w:p>
          <w:p w:rsidR="00D13B28" w:rsidRPr="00DF2652" w:rsidRDefault="00D13B28" w:rsidP="007207A2">
            <w:pPr>
              <w:rPr>
                <w:sz w:val="24"/>
                <w:szCs w:val="24"/>
              </w:rPr>
            </w:pPr>
            <w:r w:rsidRPr="00DF2652">
              <w:rPr>
                <w:sz w:val="24"/>
                <w:szCs w:val="24"/>
              </w:rPr>
              <w:t>городской округ город Аргун»</w:t>
            </w:r>
          </w:p>
          <w:p w:rsidR="00D13B28" w:rsidRPr="00983435" w:rsidRDefault="00D13B28" w:rsidP="00D13B28">
            <w:pPr>
              <w:ind w:right="34"/>
              <w:rPr>
                <w:sz w:val="28"/>
                <w:szCs w:val="28"/>
              </w:rPr>
            </w:pPr>
            <w:r w:rsidRPr="00DF2652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т 19</w:t>
            </w:r>
            <w:r w:rsidRPr="00DF2652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2</w:t>
            </w:r>
            <w:r w:rsidRPr="00DF2652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1 № 14</w:t>
            </w:r>
          </w:p>
        </w:tc>
      </w:tr>
      <w:tr w:rsidR="00D13B28" w:rsidRPr="00DF2652" w:rsidTr="007207A2">
        <w:trPr>
          <w:trHeight w:val="495"/>
        </w:trPr>
        <w:tc>
          <w:tcPr>
            <w:tcW w:w="4644" w:type="dxa"/>
            <w:gridSpan w:val="3"/>
            <w:vMerge/>
          </w:tcPr>
          <w:p w:rsidR="00D13B28" w:rsidRPr="00983435" w:rsidRDefault="00D13B28" w:rsidP="007207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D13B28" w:rsidRPr="00983435" w:rsidRDefault="00D13B28" w:rsidP="007207A2">
            <w:pPr>
              <w:rPr>
                <w:sz w:val="24"/>
                <w:szCs w:val="24"/>
              </w:rPr>
            </w:pPr>
          </w:p>
        </w:tc>
        <w:tc>
          <w:tcPr>
            <w:tcW w:w="4395" w:type="dxa"/>
            <w:vMerge w:val="restart"/>
          </w:tcPr>
          <w:p w:rsidR="00D13B28" w:rsidRPr="00983435" w:rsidRDefault="00D13B28" w:rsidP="007207A2">
            <w:pPr>
              <w:rPr>
                <w:sz w:val="28"/>
                <w:szCs w:val="24"/>
              </w:rPr>
            </w:pPr>
          </w:p>
        </w:tc>
      </w:tr>
      <w:tr w:rsidR="00D13B28" w:rsidRPr="00983435" w:rsidTr="007207A2">
        <w:tc>
          <w:tcPr>
            <w:tcW w:w="1951" w:type="dxa"/>
            <w:tcBorders>
              <w:bottom w:val="single" w:sz="4" w:space="0" w:color="auto"/>
            </w:tcBorders>
          </w:tcPr>
          <w:p w:rsidR="00D13B28" w:rsidRPr="00983435" w:rsidRDefault="00D13B28" w:rsidP="007207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D13B28" w:rsidRPr="00983435" w:rsidRDefault="00D13B28" w:rsidP="007207A2">
            <w:pPr>
              <w:jc w:val="center"/>
              <w:rPr>
                <w:b/>
                <w:sz w:val="28"/>
                <w:szCs w:val="28"/>
              </w:rPr>
            </w:pPr>
            <w:r w:rsidRPr="00983435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D13B28" w:rsidRPr="00983435" w:rsidRDefault="00D13B28" w:rsidP="007207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D13B28" w:rsidRPr="00983435" w:rsidRDefault="00D13B28" w:rsidP="007207A2">
            <w:pPr>
              <w:rPr>
                <w:sz w:val="28"/>
                <w:szCs w:val="28"/>
              </w:rPr>
            </w:pPr>
          </w:p>
        </w:tc>
        <w:tc>
          <w:tcPr>
            <w:tcW w:w="4395" w:type="dxa"/>
            <w:vMerge/>
          </w:tcPr>
          <w:p w:rsidR="00D13B28" w:rsidRPr="00983435" w:rsidRDefault="00D13B28" w:rsidP="007207A2">
            <w:pPr>
              <w:rPr>
                <w:sz w:val="28"/>
                <w:szCs w:val="28"/>
              </w:rPr>
            </w:pPr>
          </w:p>
        </w:tc>
      </w:tr>
      <w:tr w:rsidR="00D13B28" w:rsidRPr="00983435" w:rsidTr="007207A2">
        <w:tc>
          <w:tcPr>
            <w:tcW w:w="4644" w:type="dxa"/>
            <w:gridSpan w:val="3"/>
          </w:tcPr>
          <w:p w:rsidR="00D13B28" w:rsidRPr="00983435" w:rsidRDefault="00D13B28" w:rsidP="007207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D13B28" w:rsidRPr="00983435" w:rsidRDefault="00D13B28" w:rsidP="007207A2">
            <w:pPr>
              <w:rPr>
                <w:sz w:val="28"/>
                <w:szCs w:val="28"/>
              </w:rPr>
            </w:pPr>
          </w:p>
        </w:tc>
        <w:tc>
          <w:tcPr>
            <w:tcW w:w="4395" w:type="dxa"/>
            <w:vMerge/>
          </w:tcPr>
          <w:p w:rsidR="00D13B28" w:rsidRPr="00983435" w:rsidRDefault="00D13B28" w:rsidP="007207A2">
            <w:pPr>
              <w:ind w:left="-108"/>
              <w:rPr>
                <w:sz w:val="28"/>
                <w:szCs w:val="28"/>
              </w:rPr>
            </w:pPr>
          </w:p>
        </w:tc>
      </w:tr>
      <w:tr w:rsidR="00D13B28" w:rsidRPr="00983435" w:rsidTr="007207A2">
        <w:tc>
          <w:tcPr>
            <w:tcW w:w="4644" w:type="dxa"/>
            <w:gridSpan w:val="3"/>
          </w:tcPr>
          <w:p w:rsidR="00D13B28" w:rsidRPr="0096586C" w:rsidRDefault="0096586C" w:rsidP="007207A2">
            <w:pPr>
              <w:rPr>
                <w:sz w:val="24"/>
                <w:szCs w:val="24"/>
              </w:rPr>
            </w:pPr>
            <w:r w:rsidRPr="0096586C">
              <w:rPr>
                <w:sz w:val="24"/>
                <w:szCs w:val="24"/>
              </w:rPr>
              <w:t>с. Бердыкель</w:t>
            </w:r>
          </w:p>
        </w:tc>
        <w:tc>
          <w:tcPr>
            <w:tcW w:w="850" w:type="dxa"/>
          </w:tcPr>
          <w:p w:rsidR="00D13B28" w:rsidRPr="00983435" w:rsidRDefault="00D13B28" w:rsidP="007207A2">
            <w:pPr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:rsidR="00D13B28" w:rsidRPr="00983435" w:rsidRDefault="00D13B28" w:rsidP="007207A2">
            <w:pPr>
              <w:ind w:left="-108"/>
              <w:rPr>
                <w:sz w:val="28"/>
                <w:szCs w:val="28"/>
              </w:rPr>
            </w:pPr>
          </w:p>
        </w:tc>
      </w:tr>
      <w:tr w:rsidR="00D13B28" w:rsidRPr="00983435" w:rsidTr="007207A2">
        <w:tc>
          <w:tcPr>
            <w:tcW w:w="4644" w:type="dxa"/>
            <w:gridSpan w:val="3"/>
          </w:tcPr>
          <w:p w:rsidR="00D13B28" w:rsidRPr="00983435" w:rsidRDefault="00D13B28" w:rsidP="007207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 w:val="restart"/>
          </w:tcPr>
          <w:p w:rsidR="00D13B28" w:rsidRPr="00983435" w:rsidRDefault="00D13B28" w:rsidP="007207A2">
            <w:pPr>
              <w:rPr>
                <w:sz w:val="28"/>
                <w:szCs w:val="28"/>
              </w:rPr>
            </w:pPr>
          </w:p>
        </w:tc>
        <w:tc>
          <w:tcPr>
            <w:tcW w:w="4395" w:type="dxa"/>
            <w:vMerge w:val="restart"/>
          </w:tcPr>
          <w:p w:rsidR="00D13B28" w:rsidRPr="00983435" w:rsidRDefault="00D13B28" w:rsidP="007207A2">
            <w:pPr>
              <w:ind w:left="-108"/>
              <w:rPr>
                <w:sz w:val="28"/>
                <w:szCs w:val="28"/>
              </w:rPr>
            </w:pPr>
          </w:p>
        </w:tc>
      </w:tr>
      <w:tr w:rsidR="00D13B28" w:rsidRPr="0096586C" w:rsidTr="007207A2">
        <w:tc>
          <w:tcPr>
            <w:tcW w:w="4644" w:type="dxa"/>
            <w:gridSpan w:val="3"/>
          </w:tcPr>
          <w:p w:rsidR="00D13B28" w:rsidRPr="0096586C" w:rsidRDefault="00D13B28" w:rsidP="007207A2">
            <w:pPr>
              <w:rPr>
                <w:b/>
                <w:sz w:val="24"/>
                <w:szCs w:val="24"/>
              </w:rPr>
            </w:pPr>
            <w:r w:rsidRPr="0096586C">
              <w:rPr>
                <w:b/>
                <w:sz w:val="24"/>
                <w:szCs w:val="24"/>
              </w:rPr>
              <w:t xml:space="preserve">о пищеблоке </w:t>
            </w:r>
          </w:p>
        </w:tc>
        <w:tc>
          <w:tcPr>
            <w:tcW w:w="850" w:type="dxa"/>
            <w:vMerge/>
          </w:tcPr>
          <w:p w:rsidR="00D13B28" w:rsidRPr="0096586C" w:rsidRDefault="00D13B28" w:rsidP="007207A2">
            <w:pPr>
              <w:rPr>
                <w:sz w:val="24"/>
                <w:szCs w:val="24"/>
              </w:rPr>
            </w:pPr>
          </w:p>
        </w:tc>
        <w:tc>
          <w:tcPr>
            <w:tcW w:w="4395" w:type="dxa"/>
            <w:vMerge/>
          </w:tcPr>
          <w:p w:rsidR="00D13B28" w:rsidRPr="0096586C" w:rsidRDefault="00D13B28" w:rsidP="007207A2">
            <w:pPr>
              <w:ind w:left="-108"/>
              <w:rPr>
                <w:sz w:val="24"/>
                <w:szCs w:val="24"/>
              </w:rPr>
            </w:pPr>
          </w:p>
        </w:tc>
      </w:tr>
    </w:tbl>
    <w:p w:rsidR="00D13B28" w:rsidRPr="0096586C" w:rsidRDefault="00D13B28" w:rsidP="00D13B28">
      <w:pPr>
        <w:pStyle w:val="a4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230F12" w:rsidRPr="0096586C" w:rsidRDefault="00D84F81" w:rsidP="00D13B28">
      <w:pPr>
        <w:pStyle w:val="a4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6586C">
        <w:rPr>
          <w:rFonts w:ascii="Times New Roman" w:hAnsi="Times New Roman" w:cs="Times New Roman"/>
          <w:b/>
          <w:sz w:val="24"/>
          <w:szCs w:val="24"/>
        </w:rPr>
        <w:t>1.</w:t>
      </w:r>
      <w:r w:rsidR="00DB22B6" w:rsidRPr="0096586C">
        <w:rPr>
          <w:rFonts w:ascii="Times New Roman" w:hAnsi="Times New Roman" w:cs="Times New Roman"/>
          <w:b/>
          <w:sz w:val="24"/>
          <w:szCs w:val="24"/>
        </w:rPr>
        <w:t>Общие положени</w:t>
      </w:r>
      <w:r w:rsidR="00A83FF6" w:rsidRPr="0096586C">
        <w:rPr>
          <w:rFonts w:ascii="Times New Roman" w:hAnsi="Times New Roman" w:cs="Times New Roman"/>
          <w:b/>
          <w:sz w:val="24"/>
          <w:szCs w:val="24"/>
        </w:rPr>
        <w:t>я</w:t>
      </w:r>
    </w:p>
    <w:p w:rsidR="00D84F81" w:rsidRPr="0096586C" w:rsidRDefault="00D84F81" w:rsidP="00D84F81">
      <w:pPr>
        <w:pStyle w:val="a4"/>
        <w:ind w:left="3945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93405C" w:rsidRPr="0096586C" w:rsidRDefault="003C6606" w:rsidP="0096586C">
      <w:pPr>
        <w:pStyle w:val="a4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586C">
        <w:rPr>
          <w:rFonts w:ascii="Times New Roman" w:hAnsi="Times New Roman" w:cs="Times New Roman"/>
          <w:sz w:val="24"/>
          <w:szCs w:val="24"/>
        </w:rPr>
        <w:t>1.</w:t>
      </w:r>
      <w:proofErr w:type="gramStart"/>
      <w:r w:rsidRPr="0096586C">
        <w:rPr>
          <w:rFonts w:ascii="Times New Roman" w:hAnsi="Times New Roman" w:cs="Times New Roman"/>
          <w:sz w:val="24"/>
          <w:szCs w:val="24"/>
        </w:rPr>
        <w:t>1.</w:t>
      </w:r>
      <w:r w:rsidR="00DB22B6" w:rsidRPr="0096586C">
        <w:rPr>
          <w:rFonts w:ascii="Times New Roman" w:hAnsi="Times New Roman" w:cs="Times New Roman"/>
          <w:sz w:val="24"/>
          <w:szCs w:val="24"/>
        </w:rPr>
        <w:t>Настоящее</w:t>
      </w:r>
      <w:proofErr w:type="gramEnd"/>
      <w:r w:rsidR="00DB22B6" w:rsidRPr="0096586C">
        <w:rPr>
          <w:rFonts w:ascii="Times New Roman" w:hAnsi="Times New Roman" w:cs="Times New Roman"/>
          <w:sz w:val="24"/>
          <w:szCs w:val="24"/>
        </w:rPr>
        <w:t xml:space="preserve"> положение регулирует деятельность пищеблока </w:t>
      </w:r>
      <w:r w:rsidR="0096586C">
        <w:rPr>
          <w:rFonts w:ascii="Times New Roman" w:hAnsi="Times New Roman" w:cs="Times New Roman"/>
          <w:sz w:val="24"/>
          <w:szCs w:val="24"/>
        </w:rPr>
        <w:t>ДОУ</w:t>
      </w:r>
      <w:r w:rsidR="00DB22B6" w:rsidRPr="0096586C">
        <w:rPr>
          <w:rFonts w:ascii="Times New Roman" w:hAnsi="Times New Roman" w:cs="Times New Roman"/>
          <w:sz w:val="24"/>
          <w:szCs w:val="24"/>
        </w:rPr>
        <w:t>.</w:t>
      </w:r>
    </w:p>
    <w:p w:rsidR="0093405C" w:rsidRPr="0096586C" w:rsidRDefault="003C6606" w:rsidP="0096586C">
      <w:pPr>
        <w:pStyle w:val="a4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586C">
        <w:rPr>
          <w:rFonts w:ascii="Times New Roman" w:hAnsi="Times New Roman" w:cs="Times New Roman"/>
          <w:sz w:val="24"/>
          <w:szCs w:val="24"/>
        </w:rPr>
        <w:t>1.</w:t>
      </w:r>
      <w:proofErr w:type="gramStart"/>
      <w:r w:rsidRPr="0096586C">
        <w:rPr>
          <w:rFonts w:ascii="Times New Roman" w:hAnsi="Times New Roman" w:cs="Times New Roman"/>
          <w:sz w:val="24"/>
          <w:szCs w:val="24"/>
        </w:rPr>
        <w:t>2.</w:t>
      </w:r>
      <w:r w:rsidR="00DB22B6" w:rsidRPr="0096586C">
        <w:rPr>
          <w:rFonts w:ascii="Times New Roman" w:hAnsi="Times New Roman" w:cs="Times New Roman"/>
          <w:sz w:val="24"/>
          <w:szCs w:val="24"/>
        </w:rPr>
        <w:t>Одной</w:t>
      </w:r>
      <w:proofErr w:type="gramEnd"/>
      <w:r w:rsidR="00DB22B6" w:rsidRPr="0096586C">
        <w:rPr>
          <w:rFonts w:ascii="Times New Roman" w:hAnsi="Times New Roman" w:cs="Times New Roman"/>
          <w:sz w:val="24"/>
          <w:szCs w:val="24"/>
        </w:rPr>
        <w:t xml:space="preserve"> из основных задач </w:t>
      </w:r>
      <w:r w:rsidR="00D84F81" w:rsidRPr="0096586C">
        <w:rPr>
          <w:rFonts w:ascii="Times New Roman" w:hAnsi="Times New Roman" w:cs="Times New Roman"/>
          <w:sz w:val="24"/>
          <w:szCs w:val="24"/>
        </w:rPr>
        <w:t>ДОУ</w:t>
      </w:r>
      <w:r w:rsidR="00DB22B6" w:rsidRPr="0096586C">
        <w:rPr>
          <w:rFonts w:ascii="Times New Roman" w:hAnsi="Times New Roman" w:cs="Times New Roman"/>
          <w:sz w:val="24"/>
          <w:szCs w:val="24"/>
        </w:rPr>
        <w:t xml:space="preserve"> является организация и обеспечение </w:t>
      </w:r>
      <w:r w:rsidR="00D84F81" w:rsidRPr="0096586C">
        <w:rPr>
          <w:rFonts w:ascii="Times New Roman" w:hAnsi="Times New Roman" w:cs="Times New Roman"/>
          <w:sz w:val="24"/>
          <w:szCs w:val="24"/>
        </w:rPr>
        <w:t xml:space="preserve">воспитанников и сотрудников </w:t>
      </w:r>
      <w:r w:rsidR="00DB22B6" w:rsidRPr="0096586C">
        <w:rPr>
          <w:rFonts w:ascii="Times New Roman" w:hAnsi="Times New Roman" w:cs="Times New Roman"/>
          <w:sz w:val="24"/>
          <w:szCs w:val="24"/>
        </w:rPr>
        <w:t xml:space="preserve">рациональным и сбалансированным питанием, гарантирование качества и безопасности пищи и пищевых продуктов, используемых в приготовление блюд, пропаганду принципов здорового и полноценного питания. </w:t>
      </w:r>
    </w:p>
    <w:p w:rsidR="0093405C" w:rsidRPr="0096586C" w:rsidRDefault="003C6606" w:rsidP="0096586C">
      <w:pPr>
        <w:pStyle w:val="a4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586C">
        <w:rPr>
          <w:rFonts w:ascii="Times New Roman" w:hAnsi="Times New Roman" w:cs="Times New Roman"/>
          <w:sz w:val="24"/>
          <w:szCs w:val="24"/>
        </w:rPr>
        <w:t>1.</w:t>
      </w:r>
      <w:proofErr w:type="gramStart"/>
      <w:r w:rsidRPr="0096586C">
        <w:rPr>
          <w:rFonts w:ascii="Times New Roman" w:hAnsi="Times New Roman" w:cs="Times New Roman"/>
          <w:sz w:val="24"/>
          <w:szCs w:val="24"/>
        </w:rPr>
        <w:t>3.</w:t>
      </w:r>
      <w:r w:rsidR="00DB22B6" w:rsidRPr="0096586C">
        <w:rPr>
          <w:rFonts w:ascii="Times New Roman" w:hAnsi="Times New Roman" w:cs="Times New Roman"/>
          <w:sz w:val="24"/>
          <w:szCs w:val="24"/>
        </w:rPr>
        <w:t>Организация</w:t>
      </w:r>
      <w:proofErr w:type="gramEnd"/>
      <w:r w:rsidR="00DB22B6" w:rsidRPr="0096586C">
        <w:rPr>
          <w:rFonts w:ascii="Times New Roman" w:hAnsi="Times New Roman" w:cs="Times New Roman"/>
          <w:sz w:val="24"/>
          <w:szCs w:val="24"/>
        </w:rPr>
        <w:t xml:space="preserve"> и функционирование пищеблока </w:t>
      </w:r>
      <w:r w:rsidR="00D84F81" w:rsidRPr="0096586C">
        <w:rPr>
          <w:rFonts w:ascii="Times New Roman" w:hAnsi="Times New Roman" w:cs="Times New Roman"/>
          <w:sz w:val="24"/>
          <w:szCs w:val="24"/>
        </w:rPr>
        <w:t>ДОУ</w:t>
      </w:r>
      <w:r w:rsidR="00DB22B6" w:rsidRPr="0096586C">
        <w:rPr>
          <w:rFonts w:ascii="Times New Roman" w:hAnsi="Times New Roman" w:cs="Times New Roman"/>
          <w:sz w:val="24"/>
          <w:szCs w:val="24"/>
        </w:rPr>
        <w:t xml:space="preserve"> определяется действующими нормативными документами:</w:t>
      </w:r>
    </w:p>
    <w:p w:rsidR="00472F11" w:rsidRPr="0096586C" w:rsidRDefault="00DB22B6" w:rsidP="0096586C">
      <w:pPr>
        <w:pStyle w:val="a4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586C">
        <w:rPr>
          <w:rFonts w:ascii="Times New Roman" w:hAnsi="Times New Roman" w:cs="Times New Roman"/>
          <w:sz w:val="24"/>
          <w:szCs w:val="24"/>
        </w:rPr>
        <w:t>- Федеральный закон «Об образовании в Российской Федерации» № 273-ФЗ орт 29.12.2012 года;</w:t>
      </w:r>
    </w:p>
    <w:p w:rsidR="0093405C" w:rsidRPr="0096586C" w:rsidRDefault="00DB22B6" w:rsidP="0096586C">
      <w:pPr>
        <w:pStyle w:val="a4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586C">
        <w:rPr>
          <w:rFonts w:ascii="Times New Roman" w:hAnsi="Times New Roman" w:cs="Times New Roman"/>
          <w:sz w:val="24"/>
          <w:szCs w:val="24"/>
        </w:rPr>
        <w:t xml:space="preserve">- Федеральный закон «О санитарно – эпидемиологическом благополучии населения» № 52 ФЗ от 30.03.1999г.; </w:t>
      </w:r>
    </w:p>
    <w:p w:rsidR="0093405C" w:rsidRPr="0096586C" w:rsidRDefault="00DB22B6" w:rsidP="0096586C">
      <w:pPr>
        <w:pStyle w:val="a4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586C">
        <w:rPr>
          <w:rFonts w:ascii="Times New Roman" w:hAnsi="Times New Roman" w:cs="Times New Roman"/>
          <w:sz w:val="24"/>
          <w:szCs w:val="24"/>
        </w:rPr>
        <w:t>- Федеральным законом «Об основных гарантиях прав ребенка в Российской Федерации» от 24.07. 1998 № 124-ФЗ;</w:t>
      </w:r>
    </w:p>
    <w:p w:rsidR="0093405C" w:rsidRPr="0096586C" w:rsidRDefault="00230F12" w:rsidP="0096586C">
      <w:pPr>
        <w:pStyle w:val="a4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586C">
        <w:rPr>
          <w:rFonts w:ascii="Times New Roman" w:hAnsi="Times New Roman" w:cs="Times New Roman"/>
          <w:sz w:val="24"/>
          <w:szCs w:val="24"/>
        </w:rPr>
        <w:t>-</w:t>
      </w:r>
      <w:r w:rsidR="00DB22B6" w:rsidRPr="0096586C">
        <w:rPr>
          <w:rFonts w:ascii="Times New Roman" w:hAnsi="Times New Roman" w:cs="Times New Roman"/>
          <w:sz w:val="24"/>
          <w:szCs w:val="24"/>
        </w:rPr>
        <w:t xml:space="preserve">Приказом </w:t>
      </w:r>
      <w:proofErr w:type="spellStart"/>
      <w:r w:rsidR="00DB22B6" w:rsidRPr="0096586C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="00DB22B6" w:rsidRPr="0096586C">
        <w:rPr>
          <w:rFonts w:ascii="Times New Roman" w:hAnsi="Times New Roman" w:cs="Times New Roman"/>
          <w:sz w:val="24"/>
          <w:szCs w:val="24"/>
        </w:rPr>
        <w:t xml:space="preserve"> России № 2562 от 27 октября 2011 года «Об утверждении типового положения о дошкольном образовательном учреждении»;</w:t>
      </w:r>
    </w:p>
    <w:p w:rsidR="0093405C" w:rsidRPr="0096586C" w:rsidRDefault="00230F12" w:rsidP="0096586C">
      <w:pPr>
        <w:pStyle w:val="a4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586C">
        <w:rPr>
          <w:rFonts w:ascii="Times New Roman" w:hAnsi="Times New Roman" w:cs="Times New Roman"/>
          <w:sz w:val="24"/>
          <w:szCs w:val="24"/>
        </w:rPr>
        <w:t>-</w:t>
      </w:r>
      <w:r w:rsidR="00DB22B6" w:rsidRPr="0096586C">
        <w:rPr>
          <w:rFonts w:ascii="Times New Roman" w:hAnsi="Times New Roman" w:cs="Times New Roman"/>
          <w:sz w:val="24"/>
          <w:szCs w:val="24"/>
        </w:rPr>
        <w:t>Федеральный закон «О качестве и безопасности пищевых продуктов» с изменениями и дополнениями № 29 – ФЗ от 23.12.1999 г.;</w:t>
      </w:r>
    </w:p>
    <w:p w:rsidR="0093405C" w:rsidRPr="0096586C" w:rsidRDefault="00230F12" w:rsidP="0096586C">
      <w:pPr>
        <w:pStyle w:val="a4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586C">
        <w:rPr>
          <w:rFonts w:ascii="Times New Roman" w:hAnsi="Times New Roman" w:cs="Times New Roman"/>
          <w:sz w:val="24"/>
          <w:szCs w:val="24"/>
        </w:rPr>
        <w:t>-</w:t>
      </w:r>
      <w:r w:rsidR="00DB22B6" w:rsidRPr="0096586C">
        <w:rPr>
          <w:rFonts w:ascii="Times New Roman" w:hAnsi="Times New Roman" w:cs="Times New Roman"/>
          <w:sz w:val="24"/>
          <w:szCs w:val="24"/>
        </w:rPr>
        <w:t xml:space="preserve">Постановление главного государственного санитарного врача РФ «Об организации питания в общеобразовательных учреждениях» № 30 от 31.08.2006г.; </w:t>
      </w:r>
    </w:p>
    <w:p w:rsidR="0093405C" w:rsidRPr="0096586C" w:rsidRDefault="00DB22B6" w:rsidP="0096586C">
      <w:pPr>
        <w:pStyle w:val="a4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586C">
        <w:rPr>
          <w:rFonts w:ascii="Times New Roman" w:hAnsi="Times New Roman" w:cs="Times New Roman"/>
          <w:sz w:val="24"/>
          <w:szCs w:val="24"/>
        </w:rPr>
        <w:t xml:space="preserve">- СанПиН </w:t>
      </w:r>
    </w:p>
    <w:p w:rsidR="0093405C" w:rsidRPr="0096586C" w:rsidRDefault="009F61C4" w:rsidP="0096586C">
      <w:pPr>
        <w:pStyle w:val="a4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586C">
        <w:rPr>
          <w:rFonts w:ascii="Times New Roman" w:hAnsi="Times New Roman" w:cs="Times New Roman"/>
          <w:sz w:val="24"/>
          <w:szCs w:val="24"/>
        </w:rPr>
        <w:t>2.4.1.2660-10 «Санитарно–</w:t>
      </w:r>
      <w:r w:rsidR="00DB22B6" w:rsidRPr="0096586C">
        <w:rPr>
          <w:rFonts w:ascii="Times New Roman" w:hAnsi="Times New Roman" w:cs="Times New Roman"/>
          <w:sz w:val="24"/>
          <w:szCs w:val="24"/>
        </w:rPr>
        <w:t>эпидемиологические требования к устройству, содержанию и организации режима работы в дошкольных организациях»;</w:t>
      </w:r>
    </w:p>
    <w:p w:rsidR="0093405C" w:rsidRPr="0096586C" w:rsidRDefault="00DB22B6" w:rsidP="0096586C">
      <w:pPr>
        <w:pStyle w:val="a4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586C">
        <w:rPr>
          <w:rFonts w:ascii="Times New Roman" w:hAnsi="Times New Roman" w:cs="Times New Roman"/>
          <w:sz w:val="24"/>
          <w:szCs w:val="24"/>
        </w:rPr>
        <w:t xml:space="preserve">- Конвенция о правах ребенка; </w:t>
      </w:r>
    </w:p>
    <w:p w:rsidR="0093405C" w:rsidRPr="0096586C" w:rsidRDefault="00DB22B6" w:rsidP="0096586C">
      <w:pPr>
        <w:pStyle w:val="a4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586C">
        <w:rPr>
          <w:rFonts w:ascii="Times New Roman" w:hAnsi="Times New Roman" w:cs="Times New Roman"/>
          <w:sz w:val="24"/>
          <w:szCs w:val="24"/>
        </w:rPr>
        <w:t>- СанПиН 2.3.2.1324 – 03 «Гигиенические требования к срокам годности и условиям хранения пищевых продуктов»;</w:t>
      </w:r>
    </w:p>
    <w:p w:rsidR="00DB22B6" w:rsidRPr="0096586C" w:rsidRDefault="00DB22B6" w:rsidP="0096586C">
      <w:pPr>
        <w:pStyle w:val="a4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586C">
        <w:rPr>
          <w:rFonts w:ascii="Times New Roman" w:hAnsi="Times New Roman" w:cs="Times New Roman"/>
          <w:sz w:val="24"/>
          <w:szCs w:val="24"/>
        </w:rPr>
        <w:t xml:space="preserve"> - СанПиН 2.3.2.1940 – 05 «Продовольственное сырье и пищевые продукты.</w:t>
      </w:r>
    </w:p>
    <w:p w:rsidR="0093405C" w:rsidRPr="0096586C" w:rsidRDefault="00DB22B6" w:rsidP="0096586C">
      <w:pPr>
        <w:pStyle w:val="a4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586C">
        <w:rPr>
          <w:rFonts w:ascii="Times New Roman" w:hAnsi="Times New Roman" w:cs="Times New Roman"/>
          <w:sz w:val="24"/>
          <w:szCs w:val="24"/>
        </w:rPr>
        <w:t xml:space="preserve">Организация детского питания»; </w:t>
      </w:r>
    </w:p>
    <w:p w:rsidR="0093405C" w:rsidRPr="0096586C" w:rsidRDefault="00DB22B6" w:rsidP="0096586C">
      <w:pPr>
        <w:pStyle w:val="a4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586C">
        <w:rPr>
          <w:rFonts w:ascii="Times New Roman" w:hAnsi="Times New Roman" w:cs="Times New Roman"/>
          <w:sz w:val="24"/>
          <w:szCs w:val="24"/>
        </w:rPr>
        <w:t xml:space="preserve">- СанПиН 2.3.2.1078 – 01 «Гигиенические требования безопасности и пищевой ценности продуктов»; </w:t>
      </w:r>
    </w:p>
    <w:p w:rsidR="0093405C" w:rsidRPr="0096586C" w:rsidRDefault="00DB22B6" w:rsidP="0096586C">
      <w:pPr>
        <w:pStyle w:val="a4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586C">
        <w:rPr>
          <w:rFonts w:ascii="Times New Roman" w:hAnsi="Times New Roman" w:cs="Times New Roman"/>
          <w:sz w:val="24"/>
          <w:szCs w:val="24"/>
        </w:rPr>
        <w:t>- Санитарно – эпидемиологические правила СП 3.</w:t>
      </w:r>
      <w:proofErr w:type="gramStart"/>
      <w:r w:rsidRPr="0096586C">
        <w:rPr>
          <w:rFonts w:ascii="Times New Roman" w:hAnsi="Times New Roman" w:cs="Times New Roman"/>
          <w:sz w:val="24"/>
          <w:szCs w:val="24"/>
        </w:rPr>
        <w:t>1./</w:t>
      </w:r>
      <w:proofErr w:type="gramEnd"/>
      <w:r w:rsidRPr="0096586C">
        <w:rPr>
          <w:rFonts w:ascii="Times New Roman" w:hAnsi="Times New Roman" w:cs="Times New Roman"/>
          <w:sz w:val="24"/>
          <w:szCs w:val="24"/>
        </w:rPr>
        <w:t>3.2.1.1379 – 03 «Общие требования по профилактике инфекционных и паразитарных болезней»;</w:t>
      </w:r>
    </w:p>
    <w:p w:rsidR="0093405C" w:rsidRPr="0096586C" w:rsidRDefault="00DB22B6" w:rsidP="0096586C">
      <w:pPr>
        <w:pStyle w:val="a4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586C">
        <w:rPr>
          <w:rFonts w:ascii="Times New Roman" w:hAnsi="Times New Roman" w:cs="Times New Roman"/>
          <w:sz w:val="24"/>
          <w:szCs w:val="24"/>
        </w:rPr>
        <w:t xml:space="preserve"> - СП 2.3.601079 – 01 «Санитарно – эпидемиологические требования к организации общественного питания, изготовлению и </w:t>
      </w:r>
      <w:proofErr w:type="spellStart"/>
      <w:r w:rsidRPr="0096586C">
        <w:rPr>
          <w:rFonts w:ascii="Times New Roman" w:hAnsi="Times New Roman" w:cs="Times New Roman"/>
          <w:sz w:val="24"/>
          <w:szCs w:val="24"/>
        </w:rPr>
        <w:t>оборотоспособности</w:t>
      </w:r>
      <w:proofErr w:type="spellEnd"/>
      <w:r w:rsidRPr="0096586C">
        <w:rPr>
          <w:rFonts w:ascii="Times New Roman" w:hAnsi="Times New Roman" w:cs="Times New Roman"/>
          <w:sz w:val="24"/>
          <w:szCs w:val="24"/>
        </w:rPr>
        <w:t xml:space="preserve"> в них пищевых продуктов и продовольственного сырья»;</w:t>
      </w:r>
    </w:p>
    <w:p w:rsidR="0093405C" w:rsidRPr="0096586C" w:rsidRDefault="00DB22B6" w:rsidP="0096586C">
      <w:pPr>
        <w:pStyle w:val="a4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586C">
        <w:rPr>
          <w:rFonts w:ascii="Times New Roman" w:hAnsi="Times New Roman" w:cs="Times New Roman"/>
          <w:sz w:val="24"/>
          <w:szCs w:val="24"/>
        </w:rPr>
        <w:lastRenderedPageBreak/>
        <w:t xml:space="preserve"> - СП 3.5.3.1129 – 02 «Санитарно – эпидемиологические требования к проведению дератизации»;</w:t>
      </w:r>
    </w:p>
    <w:p w:rsidR="0093405C" w:rsidRPr="0096586C" w:rsidRDefault="00DB22B6" w:rsidP="0096586C">
      <w:pPr>
        <w:pStyle w:val="a4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586C">
        <w:rPr>
          <w:rFonts w:ascii="Times New Roman" w:hAnsi="Times New Roman" w:cs="Times New Roman"/>
          <w:sz w:val="24"/>
          <w:szCs w:val="24"/>
        </w:rPr>
        <w:t xml:space="preserve"> - законодательные акты и ТК РФ;</w:t>
      </w:r>
    </w:p>
    <w:p w:rsidR="0093405C" w:rsidRPr="0096586C" w:rsidRDefault="0096586C" w:rsidP="0096586C">
      <w:pPr>
        <w:pStyle w:val="a4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Устав ДОУ</w:t>
      </w:r>
      <w:r w:rsidR="00DB22B6" w:rsidRPr="0096586C">
        <w:rPr>
          <w:rFonts w:ascii="Times New Roman" w:hAnsi="Times New Roman" w:cs="Times New Roman"/>
          <w:sz w:val="24"/>
          <w:szCs w:val="24"/>
        </w:rPr>
        <w:t>;</w:t>
      </w:r>
    </w:p>
    <w:p w:rsidR="0093405C" w:rsidRPr="0096586C" w:rsidRDefault="00DB22B6" w:rsidP="0096586C">
      <w:pPr>
        <w:pStyle w:val="a4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586C">
        <w:rPr>
          <w:rFonts w:ascii="Times New Roman" w:hAnsi="Times New Roman" w:cs="Times New Roman"/>
          <w:sz w:val="24"/>
          <w:szCs w:val="24"/>
        </w:rPr>
        <w:t xml:space="preserve"> - Правила внутреннего трудового распорядка; </w:t>
      </w:r>
    </w:p>
    <w:p w:rsidR="00E87324" w:rsidRPr="0096586C" w:rsidRDefault="00DB22B6" w:rsidP="0096586C">
      <w:pPr>
        <w:pStyle w:val="a4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586C">
        <w:rPr>
          <w:rFonts w:ascii="Times New Roman" w:hAnsi="Times New Roman" w:cs="Times New Roman"/>
          <w:sz w:val="24"/>
          <w:szCs w:val="24"/>
        </w:rPr>
        <w:t>- Договор с родителями (законными представителями).</w:t>
      </w:r>
    </w:p>
    <w:p w:rsidR="00D84F81" w:rsidRPr="0096586C" w:rsidRDefault="00D84F81" w:rsidP="00230F12">
      <w:pPr>
        <w:pStyle w:val="a4"/>
        <w:tabs>
          <w:tab w:val="left" w:pos="142"/>
        </w:tabs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DB22B6" w:rsidRPr="0096586C" w:rsidRDefault="00DB22B6" w:rsidP="00230F12">
      <w:pPr>
        <w:pStyle w:val="a4"/>
        <w:tabs>
          <w:tab w:val="left" w:pos="142"/>
        </w:tabs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6586C">
        <w:rPr>
          <w:rFonts w:ascii="Times New Roman" w:hAnsi="Times New Roman" w:cs="Times New Roman"/>
          <w:b/>
          <w:sz w:val="24"/>
          <w:szCs w:val="24"/>
        </w:rPr>
        <w:t>2. Участники организации деятельности пищеблока</w:t>
      </w:r>
    </w:p>
    <w:p w:rsidR="00D84F81" w:rsidRPr="0096586C" w:rsidRDefault="00D84F81" w:rsidP="00230F12">
      <w:pPr>
        <w:pStyle w:val="a4"/>
        <w:tabs>
          <w:tab w:val="left" w:pos="142"/>
        </w:tabs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E87324" w:rsidRPr="0096586C" w:rsidRDefault="003C6606" w:rsidP="0096586C">
      <w:pPr>
        <w:pStyle w:val="a4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586C">
        <w:rPr>
          <w:rFonts w:ascii="Times New Roman" w:hAnsi="Times New Roman" w:cs="Times New Roman"/>
          <w:sz w:val="24"/>
          <w:szCs w:val="24"/>
        </w:rPr>
        <w:t>2.</w:t>
      </w:r>
      <w:proofErr w:type="gramStart"/>
      <w:r w:rsidRPr="0096586C">
        <w:rPr>
          <w:rFonts w:ascii="Times New Roman" w:hAnsi="Times New Roman" w:cs="Times New Roman"/>
          <w:sz w:val="24"/>
          <w:szCs w:val="24"/>
        </w:rPr>
        <w:t>1.</w:t>
      </w:r>
      <w:r w:rsidR="00DB22B6" w:rsidRPr="0096586C">
        <w:rPr>
          <w:rFonts w:ascii="Times New Roman" w:hAnsi="Times New Roman" w:cs="Times New Roman"/>
          <w:sz w:val="24"/>
          <w:szCs w:val="24"/>
        </w:rPr>
        <w:t>Участниками</w:t>
      </w:r>
      <w:proofErr w:type="gramEnd"/>
      <w:r w:rsidR="00DB22B6" w:rsidRPr="0096586C">
        <w:rPr>
          <w:rFonts w:ascii="Times New Roman" w:hAnsi="Times New Roman" w:cs="Times New Roman"/>
          <w:sz w:val="24"/>
          <w:szCs w:val="24"/>
        </w:rPr>
        <w:t xml:space="preserve"> организации деятельности пищеблока явля</w:t>
      </w:r>
      <w:r w:rsidR="00230F12" w:rsidRPr="0096586C">
        <w:rPr>
          <w:rFonts w:ascii="Times New Roman" w:hAnsi="Times New Roman" w:cs="Times New Roman"/>
          <w:sz w:val="24"/>
          <w:szCs w:val="24"/>
        </w:rPr>
        <w:t xml:space="preserve">ются администрация, </w:t>
      </w:r>
      <w:r w:rsidR="00DB22B6" w:rsidRPr="0096586C">
        <w:rPr>
          <w:rFonts w:ascii="Times New Roman" w:hAnsi="Times New Roman" w:cs="Times New Roman"/>
          <w:sz w:val="24"/>
          <w:szCs w:val="24"/>
        </w:rPr>
        <w:t xml:space="preserve">медсестра, повара, </w:t>
      </w:r>
      <w:r w:rsidR="00230F12" w:rsidRPr="0096586C">
        <w:rPr>
          <w:rFonts w:ascii="Times New Roman" w:hAnsi="Times New Roman" w:cs="Times New Roman"/>
          <w:sz w:val="24"/>
          <w:szCs w:val="24"/>
        </w:rPr>
        <w:t>кухонные рабочие</w:t>
      </w:r>
      <w:r w:rsidR="00DB22B6" w:rsidRPr="0096586C">
        <w:rPr>
          <w:rFonts w:ascii="Times New Roman" w:hAnsi="Times New Roman" w:cs="Times New Roman"/>
          <w:sz w:val="24"/>
          <w:szCs w:val="24"/>
        </w:rPr>
        <w:t xml:space="preserve"> </w:t>
      </w:r>
      <w:r w:rsidR="00D84F81" w:rsidRPr="0096586C">
        <w:rPr>
          <w:rFonts w:ascii="Times New Roman" w:hAnsi="Times New Roman" w:cs="Times New Roman"/>
          <w:sz w:val="24"/>
          <w:szCs w:val="24"/>
        </w:rPr>
        <w:t>ДОУ</w:t>
      </w:r>
      <w:r w:rsidR="00DB22B6" w:rsidRPr="0096586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87324" w:rsidRPr="0096586C" w:rsidRDefault="003C6606" w:rsidP="0096586C">
      <w:pPr>
        <w:pStyle w:val="a4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586C">
        <w:rPr>
          <w:rFonts w:ascii="Times New Roman" w:hAnsi="Times New Roman" w:cs="Times New Roman"/>
          <w:sz w:val="24"/>
          <w:szCs w:val="24"/>
        </w:rPr>
        <w:t>2.</w:t>
      </w:r>
      <w:proofErr w:type="gramStart"/>
      <w:r w:rsidRPr="0096586C">
        <w:rPr>
          <w:rFonts w:ascii="Times New Roman" w:hAnsi="Times New Roman" w:cs="Times New Roman"/>
          <w:sz w:val="24"/>
          <w:szCs w:val="24"/>
        </w:rPr>
        <w:t>2.</w:t>
      </w:r>
      <w:r w:rsidR="00DB22B6" w:rsidRPr="0096586C">
        <w:rPr>
          <w:rFonts w:ascii="Times New Roman" w:hAnsi="Times New Roman" w:cs="Times New Roman"/>
          <w:sz w:val="24"/>
          <w:szCs w:val="24"/>
        </w:rPr>
        <w:t>Единое</w:t>
      </w:r>
      <w:proofErr w:type="gramEnd"/>
      <w:r w:rsidR="00DB22B6" w:rsidRPr="0096586C">
        <w:rPr>
          <w:rFonts w:ascii="Times New Roman" w:hAnsi="Times New Roman" w:cs="Times New Roman"/>
          <w:sz w:val="24"/>
          <w:szCs w:val="24"/>
        </w:rPr>
        <w:t xml:space="preserve"> требования для всех участников организации питания – знание и соблюдение технологии приготовления блюд, правил техники безопасности, санитарно - эпидемиологических норм. </w:t>
      </w:r>
    </w:p>
    <w:p w:rsidR="00E87324" w:rsidRPr="0096586C" w:rsidRDefault="003C6606" w:rsidP="0096586C">
      <w:pPr>
        <w:pStyle w:val="a4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586C">
        <w:rPr>
          <w:rFonts w:ascii="Times New Roman" w:hAnsi="Times New Roman" w:cs="Times New Roman"/>
          <w:sz w:val="24"/>
          <w:szCs w:val="24"/>
        </w:rPr>
        <w:t>2.</w:t>
      </w:r>
      <w:proofErr w:type="gramStart"/>
      <w:r w:rsidRPr="0096586C">
        <w:rPr>
          <w:rFonts w:ascii="Times New Roman" w:hAnsi="Times New Roman" w:cs="Times New Roman"/>
          <w:sz w:val="24"/>
          <w:szCs w:val="24"/>
        </w:rPr>
        <w:t>3.</w:t>
      </w:r>
      <w:r w:rsidR="00DB22B6" w:rsidRPr="0096586C">
        <w:rPr>
          <w:rFonts w:ascii="Times New Roman" w:hAnsi="Times New Roman" w:cs="Times New Roman"/>
          <w:sz w:val="24"/>
          <w:szCs w:val="24"/>
        </w:rPr>
        <w:t>График</w:t>
      </w:r>
      <w:proofErr w:type="gramEnd"/>
      <w:r w:rsidR="00DB22B6" w:rsidRPr="0096586C">
        <w:rPr>
          <w:rFonts w:ascii="Times New Roman" w:hAnsi="Times New Roman" w:cs="Times New Roman"/>
          <w:sz w:val="24"/>
          <w:szCs w:val="24"/>
        </w:rPr>
        <w:t xml:space="preserve"> работы работников пищеблока составляется на каждый учебный год и утверждается заведующей детским садом.</w:t>
      </w:r>
    </w:p>
    <w:p w:rsidR="00C84994" w:rsidRPr="0096586C" w:rsidRDefault="003C6606" w:rsidP="0096586C">
      <w:pPr>
        <w:pStyle w:val="a4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586C">
        <w:rPr>
          <w:rFonts w:ascii="Times New Roman" w:hAnsi="Times New Roman" w:cs="Times New Roman"/>
          <w:sz w:val="24"/>
          <w:szCs w:val="24"/>
        </w:rPr>
        <w:t>2.</w:t>
      </w:r>
      <w:proofErr w:type="gramStart"/>
      <w:r w:rsidRPr="0096586C">
        <w:rPr>
          <w:rFonts w:ascii="Times New Roman" w:hAnsi="Times New Roman" w:cs="Times New Roman"/>
          <w:sz w:val="24"/>
          <w:szCs w:val="24"/>
        </w:rPr>
        <w:t>4.</w:t>
      </w:r>
      <w:r w:rsidR="00DB22B6" w:rsidRPr="0096586C">
        <w:rPr>
          <w:rFonts w:ascii="Times New Roman" w:hAnsi="Times New Roman" w:cs="Times New Roman"/>
          <w:sz w:val="24"/>
          <w:szCs w:val="24"/>
        </w:rPr>
        <w:t>Работники</w:t>
      </w:r>
      <w:proofErr w:type="gramEnd"/>
      <w:r w:rsidR="00DB22B6" w:rsidRPr="0096586C">
        <w:rPr>
          <w:rFonts w:ascii="Times New Roman" w:hAnsi="Times New Roman" w:cs="Times New Roman"/>
          <w:sz w:val="24"/>
          <w:szCs w:val="24"/>
        </w:rPr>
        <w:t xml:space="preserve"> пищеблока обеспечиваются спецодеждой и средствами индивидуальной защиты в соответствии с нормами.</w:t>
      </w:r>
    </w:p>
    <w:p w:rsidR="00D84F81" w:rsidRPr="0096586C" w:rsidRDefault="00D84F81" w:rsidP="00230F12">
      <w:pPr>
        <w:pStyle w:val="a4"/>
        <w:tabs>
          <w:tab w:val="left" w:pos="142"/>
        </w:tabs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DB22B6" w:rsidRPr="0096586C" w:rsidRDefault="00DB22B6" w:rsidP="00230F12">
      <w:pPr>
        <w:pStyle w:val="a4"/>
        <w:tabs>
          <w:tab w:val="left" w:pos="142"/>
        </w:tabs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6586C">
        <w:rPr>
          <w:rFonts w:ascii="Times New Roman" w:hAnsi="Times New Roman" w:cs="Times New Roman"/>
          <w:b/>
          <w:sz w:val="24"/>
          <w:szCs w:val="24"/>
        </w:rPr>
        <w:t>3. Орг</w:t>
      </w:r>
      <w:r w:rsidR="00D84F81" w:rsidRPr="0096586C">
        <w:rPr>
          <w:rFonts w:ascii="Times New Roman" w:hAnsi="Times New Roman" w:cs="Times New Roman"/>
          <w:b/>
          <w:sz w:val="24"/>
          <w:szCs w:val="24"/>
        </w:rPr>
        <w:t>анизация деятельности пищеблока</w:t>
      </w:r>
    </w:p>
    <w:p w:rsidR="00D84F81" w:rsidRPr="0096586C" w:rsidRDefault="00D84F81" w:rsidP="00230F12">
      <w:pPr>
        <w:pStyle w:val="a4"/>
        <w:tabs>
          <w:tab w:val="left" w:pos="142"/>
        </w:tabs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93405C" w:rsidRPr="0096586C" w:rsidRDefault="003C6606" w:rsidP="0096586C">
      <w:pPr>
        <w:pStyle w:val="a4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586C">
        <w:rPr>
          <w:rFonts w:ascii="Times New Roman" w:hAnsi="Times New Roman" w:cs="Times New Roman"/>
          <w:sz w:val="24"/>
          <w:szCs w:val="24"/>
        </w:rPr>
        <w:t>3.1.</w:t>
      </w:r>
      <w:r w:rsidR="00DB22B6" w:rsidRPr="0096586C">
        <w:rPr>
          <w:rFonts w:ascii="Times New Roman" w:hAnsi="Times New Roman" w:cs="Times New Roman"/>
          <w:sz w:val="24"/>
          <w:szCs w:val="24"/>
        </w:rPr>
        <w:t xml:space="preserve">В Учреждении в соответствие с установленными санитарными требованиями должны быть созданы следующие условия для организации питания воспитанников: - предусмотрены производственные помещения для хранения, приготовления пищи, полностью оснащенные необходимым оборудованием (торгово-технологическим, холодильным, </w:t>
      </w:r>
      <w:proofErr w:type="spellStart"/>
      <w:r w:rsidR="00DB22B6" w:rsidRPr="0096586C">
        <w:rPr>
          <w:rFonts w:ascii="Times New Roman" w:hAnsi="Times New Roman" w:cs="Times New Roman"/>
          <w:sz w:val="24"/>
          <w:szCs w:val="24"/>
        </w:rPr>
        <w:t>весоизмерительным</w:t>
      </w:r>
      <w:proofErr w:type="spellEnd"/>
      <w:r w:rsidR="00DB22B6" w:rsidRPr="0096586C">
        <w:rPr>
          <w:rFonts w:ascii="Times New Roman" w:hAnsi="Times New Roman" w:cs="Times New Roman"/>
          <w:sz w:val="24"/>
          <w:szCs w:val="24"/>
        </w:rPr>
        <w:t>), инвентарем; - разработан и утвержден режим работы пищеблока, график в</w:t>
      </w:r>
      <w:r w:rsidR="00A863ED" w:rsidRPr="0096586C">
        <w:rPr>
          <w:rFonts w:ascii="Times New Roman" w:hAnsi="Times New Roman" w:cs="Times New Roman"/>
          <w:sz w:val="24"/>
          <w:szCs w:val="24"/>
        </w:rPr>
        <w:t xml:space="preserve">ыдачи блюд в </w:t>
      </w:r>
      <w:proofErr w:type="spellStart"/>
      <w:r w:rsidR="00A863ED" w:rsidRPr="0096586C">
        <w:rPr>
          <w:rFonts w:ascii="Times New Roman" w:hAnsi="Times New Roman" w:cs="Times New Roman"/>
          <w:sz w:val="24"/>
          <w:szCs w:val="24"/>
        </w:rPr>
        <w:t>соответсвии</w:t>
      </w:r>
      <w:proofErr w:type="spellEnd"/>
      <w:r w:rsidR="00A863ED" w:rsidRPr="0096586C">
        <w:rPr>
          <w:rFonts w:ascii="Times New Roman" w:hAnsi="Times New Roman" w:cs="Times New Roman"/>
          <w:sz w:val="24"/>
          <w:szCs w:val="24"/>
        </w:rPr>
        <w:t xml:space="preserve"> с меню</w:t>
      </w:r>
      <w:r w:rsidR="00DB22B6" w:rsidRPr="0096586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3405C" w:rsidRPr="0096586C" w:rsidRDefault="00DB22B6" w:rsidP="0096586C">
      <w:pPr>
        <w:pStyle w:val="a4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586C">
        <w:rPr>
          <w:rFonts w:ascii="Times New Roman" w:hAnsi="Times New Roman" w:cs="Times New Roman"/>
          <w:sz w:val="24"/>
          <w:szCs w:val="24"/>
        </w:rPr>
        <w:t>3.</w:t>
      </w:r>
      <w:proofErr w:type="gramStart"/>
      <w:r w:rsidR="003C6606" w:rsidRPr="0096586C">
        <w:rPr>
          <w:rFonts w:ascii="Times New Roman" w:hAnsi="Times New Roman" w:cs="Times New Roman"/>
          <w:sz w:val="24"/>
          <w:szCs w:val="24"/>
        </w:rPr>
        <w:t>2.</w:t>
      </w:r>
      <w:r w:rsidRPr="0096586C">
        <w:rPr>
          <w:rFonts w:ascii="Times New Roman" w:hAnsi="Times New Roman" w:cs="Times New Roman"/>
          <w:sz w:val="24"/>
          <w:szCs w:val="24"/>
        </w:rPr>
        <w:t>Питание</w:t>
      </w:r>
      <w:proofErr w:type="gramEnd"/>
      <w:r w:rsidRPr="0096586C">
        <w:rPr>
          <w:rFonts w:ascii="Times New Roman" w:hAnsi="Times New Roman" w:cs="Times New Roman"/>
          <w:sz w:val="24"/>
          <w:szCs w:val="24"/>
        </w:rPr>
        <w:t xml:space="preserve"> осуществляется в </w:t>
      </w:r>
      <w:r w:rsidR="001630D9" w:rsidRPr="0096586C">
        <w:rPr>
          <w:rFonts w:ascii="Times New Roman" w:hAnsi="Times New Roman" w:cs="Times New Roman"/>
          <w:sz w:val="24"/>
          <w:szCs w:val="24"/>
        </w:rPr>
        <w:t>соответствии</w:t>
      </w:r>
      <w:r w:rsidRPr="0096586C">
        <w:rPr>
          <w:rFonts w:ascii="Times New Roman" w:hAnsi="Times New Roman" w:cs="Times New Roman"/>
          <w:sz w:val="24"/>
          <w:szCs w:val="24"/>
        </w:rPr>
        <w:t xml:space="preserve"> с меню, утвержденны</w:t>
      </w:r>
      <w:r w:rsidR="00230F12" w:rsidRPr="0096586C">
        <w:rPr>
          <w:rFonts w:ascii="Times New Roman" w:hAnsi="Times New Roman" w:cs="Times New Roman"/>
          <w:sz w:val="24"/>
          <w:szCs w:val="24"/>
        </w:rPr>
        <w:t>м заведующ</w:t>
      </w:r>
      <w:r w:rsidR="001630D9" w:rsidRPr="0096586C">
        <w:rPr>
          <w:rFonts w:ascii="Times New Roman" w:hAnsi="Times New Roman" w:cs="Times New Roman"/>
          <w:sz w:val="24"/>
          <w:szCs w:val="24"/>
        </w:rPr>
        <w:t>им</w:t>
      </w:r>
      <w:r w:rsidR="00D84F81" w:rsidRPr="0096586C">
        <w:rPr>
          <w:rFonts w:ascii="Times New Roman" w:hAnsi="Times New Roman" w:cs="Times New Roman"/>
          <w:sz w:val="24"/>
          <w:szCs w:val="24"/>
        </w:rPr>
        <w:t xml:space="preserve"> </w:t>
      </w:r>
      <w:r w:rsidR="001630D9" w:rsidRPr="0096586C">
        <w:rPr>
          <w:rFonts w:ascii="Times New Roman" w:hAnsi="Times New Roman" w:cs="Times New Roman"/>
          <w:sz w:val="24"/>
          <w:szCs w:val="24"/>
        </w:rPr>
        <w:t>ДОУ</w:t>
      </w:r>
      <w:r w:rsidR="00230F12" w:rsidRPr="0096586C">
        <w:rPr>
          <w:rFonts w:ascii="Times New Roman" w:hAnsi="Times New Roman" w:cs="Times New Roman"/>
          <w:sz w:val="24"/>
          <w:szCs w:val="24"/>
        </w:rPr>
        <w:t xml:space="preserve"> и</w:t>
      </w:r>
      <w:r w:rsidRPr="0096586C">
        <w:rPr>
          <w:rFonts w:ascii="Times New Roman" w:hAnsi="Times New Roman" w:cs="Times New Roman"/>
          <w:sz w:val="24"/>
          <w:szCs w:val="24"/>
        </w:rPr>
        <w:t xml:space="preserve"> медсестрой.</w:t>
      </w:r>
    </w:p>
    <w:p w:rsidR="0093405C" w:rsidRPr="0096586C" w:rsidRDefault="003C6606" w:rsidP="0096586C">
      <w:pPr>
        <w:pStyle w:val="a4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586C">
        <w:rPr>
          <w:rFonts w:ascii="Times New Roman" w:hAnsi="Times New Roman" w:cs="Times New Roman"/>
          <w:sz w:val="24"/>
          <w:szCs w:val="24"/>
        </w:rPr>
        <w:t>3.</w:t>
      </w:r>
      <w:proofErr w:type="gramStart"/>
      <w:r w:rsidRPr="0096586C">
        <w:rPr>
          <w:rFonts w:ascii="Times New Roman" w:hAnsi="Times New Roman" w:cs="Times New Roman"/>
          <w:sz w:val="24"/>
          <w:szCs w:val="24"/>
        </w:rPr>
        <w:t>3.</w:t>
      </w:r>
      <w:r w:rsidR="00DB22B6" w:rsidRPr="0096586C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DB22B6" w:rsidRPr="0096586C">
        <w:rPr>
          <w:rFonts w:ascii="Times New Roman" w:hAnsi="Times New Roman" w:cs="Times New Roman"/>
          <w:sz w:val="24"/>
          <w:szCs w:val="24"/>
        </w:rPr>
        <w:t xml:space="preserve"> основании меню-требования выписываются продукты со склада. </w:t>
      </w:r>
    </w:p>
    <w:p w:rsidR="0093405C" w:rsidRPr="0096586C" w:rsidRDefault="003C6606" w:rsidP="0096586C">
      <w:pPr>
        <w:pStyle w:val="a4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586C">
        <w:rPr>
          <w:rFonts w:ascii="Times New Roman" w:hAnsi="Times New Roman" w:cs="Times New Roman"/>
          <w:sz w:val="24"/>
          <w:szCs w:val="24"/>
        </w:rPr>
        <w:t>3.</w:t>
      </w:r>
      <w:proofErr w:type="gramStart"/>
      <w:r w:rsidRPr="0096586C">
        <w:rPr>
          <w:rFonts w:ascii="Times New Roman" w:hAnsi="Times New Roman" w:cs="Times New Roman"/>
          <w:sz w:val="24"/>
          <w:szCs w:val="24"/>
        </w:rPr>
        <w:t>4.</w:t>
      </w:r>
      <w:r w:rsidR="00DB22B6" w:rsidRPr="0096586C">
        <w:rPr>
          <w:rFonts w:ascii="Times New Roman" w:hAnsi="Times New Roman" w:cs="Times New Roman"/>
          <w:sz w:val="24"/>
          <w:szCs w:val="24"/>
        </w:rPr>
        <w:t>Контроль</w:t>
      </w:r>
      <w:proofErr w:type="gramEnd"/>
      <w:r w:rsidR="00DB22B6" w:rsidRPr="0096586C">
        <w:rPr>
          <w:rFonts w:ascii="Times New Roman" w:hAnsi="Times New Roman" w:cs="Times New Roman"/>
          <w:sz w:val="24"/>
          <w:szCs w:val="24"/>
        </w:rPr>
        <w:t xml:space="preserve"> за качеством, разнообразием блюд, закладкой продуктов питания, соблюдением правил кулинарной обработки, соблюдением норм выхода блюд, за вкусовыми качествами пищи, санитарное состояние пищеблока, правильностью хранения, соблюдением сроков реализации продукто</w:t>
      </w:r>
      <w:r w:rsidR="00230F12" w:rsidRPr="0096586C">
        <w:rPr>
          <w:rFonts w:ascii="Times New Roman" w:hAnsi="Times New Roman" w:cs="Times New Roman"/>
          <w:sz w:val="24"/>
          <w:szCs w:val="24"/>
        </w:rPr>
        <w:t xml:space="preserve">в возлагается на </w:t>
      </w:r>
      <w:r w:rsidR="00DB22B6" w:rsidRPr="0096586C">
        <w:rPr>
          <w:rFonts w:ascii="Times New Roman" w:hAnsi="Times New Roman" w:cs="Times New Roman"/>
          <w:sz w:val="24"/>
          <w:szCs w:val="24"/>
        </w:rPr>
        <w:t>мед</w:t>
      </w:r>
      <w:r w:rsidR="00391A3C" w:rsidRPr="0096586C">
        <w:rPr>
          <w:rFonts w:ascii="Times New Roman" w:hAnsi="Times New Roman" w:cs="Times New Roman"/>
          <w:sz w:val="24"/>
          <w:szCs w:val="24"/>
        </w:rPr>
        <w:t xml:space="preserve">ицинскую </w:t>
      </w:r>
      <w:r w:rsidR="00DB22B6" w:rsidRPr="0096586C">
        <w:rPr>
          <w:rFonts w:ascii="Times New Roman" w:hAnsi="Times New Roman" w:cs="Times New Roman"/>
          <w:sz w:val="24"/>
          <w:szCs w:val="24"/>
        </w:rPr>
        <w:t xml:space="preserve">сестру и </w:t>
      </w:r>
      <w:proofErr w:type="spellStart"/>
      <w:r w:rsidR="00DB22B6" w:rsidRPr="0096586C">
        <w:rPr>
          <w:rFonts w:ascii="Times New Roman" w:hAnsi="Times New Roman" w:cs="Times New Roman"/>
          <w:sz w:val="24"/>
          <w:szCs w:val="24"/>
        </w:rPr>
        <w:t>бракеражную</w:t>
      </w:r>
      <w:proofErr w:type="spellEnd"/>
      <w:r w:rsidR="00063423" w:rsidRPr="0096586C">
        <w:rPr>
          <w:rFonts w:ascii="Times New Roman" w:hAnsi="Times New Roman" w:cs="Times New Roman"/>
          <w:sz w:val="24"/>
          <w:szCs w:val="24"/>
        </w:rPr>
        <w:t xml:space="preserve"> </w:t>
      </w:r>
      <w:r w:rsidR="00DB22B6" w:rsidRPr="0096586C">
        <w:rPr>
          <w:rFonts w:ascii="Times New Roman" w:hAnsi="Times New Roman" w:cs="Times New Roman"/>
          <w:sz w:val="24"/>
          <w:szCs w:val="24"/>
        </w:rPr>
        <w:t>комиссию.</w:t>
      </w:r>
    </w:p>
    <w:p w:rsidR="0093405C" w:rsidRPr="0096586C" w:rsidRDefault="003C6606" w:rsidP="0096586C">
      <w:pPr>
        <w:pStyle w:val="a4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586C">
        <w:rPr>
          <w:rFonts w:ascii="Times New Roman" w:hAnsi="Times New Roman" w:cs="Times New Roman"/>
          <w:sz w:val="24"/>
          <w:szCs w:val="24"/>
        </w:rPr>
        <w:t>3.</w:t>
      </w:r>
      <w:proofErr w:type="gramStart"/>
      <w:r w:rsidRPr="0096586C">
        <w:rPr>
          <w:rFonts w:ascii="Times New Roman" w:hAnsi="Times New Roman" w:cs="Times New Roman"/>
          <w:sz w:val="24"/>
          <w:szCs w:val="24"/>
        </w:rPr>
        <w:t>5.</w:t>
      </w:r>
      <w:r w:rsidR="00DB22B6" w:rsidRPr="0096586C">
        <w:rPr>
          <w:rFonts w:ascii="Times New Roman" w:hAnsi="Times New Roman" w:cs="Times New Roman"/>
          <w:sz w:val="24"/>
          <w:szCs w:val="24"/>
        </w:rPr>
        <w:t>Результаты</w:t>
      </w:r>
      <w:proofErr w:type="gramEnd"/>
      <w:r w:rsidR="00DB22B6" w:rsidRPr="0096586C">
        <w:rPr>
          <w:rFonts w:ascii="Times New Roman" w:hAnsi="Times New Roman" w:cs="Times New Roman"/>
          <w:sz w:val="24"/>
          <w:szCs w:val="24"/>
        </w:rPr>
        <w:t xml:space="preserve"> проверок качества пищи, соблюдения технологии приготовления пищи ежедневно заносится в </w:t>
      </w:r>
      <w:proofErr w:type="spellStart"/>
      <w:r w:rsidR="00DB22B6" w:rsidRPr="0096586C">
        <w:rPr>
          <w:rFonts w:ascii="Times New Roman" w:hAnsi="Times New Roman" w:cs="Times New Roman"/>
          <w:sz w:val="24"/>
          <w:szCs w:val="24"/>
        </w:rPr>
        <w:t>бракеражный</w:t>
      </w:r>
      <w:proofErr w:type="spellEnd"/>
      <w:r w:rsidR="00DB22B6" w:rsidRPr="0096586C">
        <w:rPr>
          <w:rFonts w:ascii="Times New Roman" w:hAnsi="Times New Roman" w:cs="Times New Roman"/>
          <w:sz w:val="24"/>
          <w:szCs w:val="24"/>
        </w:rPr>
        <w:t xml:space="preserve"> журнал.</w:t>
      </w:r>
    </w:p>
    <w:p w:rsidR="0093405C" w:rsidRPr="0096586C" w:rsidRDefault="003C6606" w:rsidP="0096586C">
      <w:pPr>
        <w:pStyle w:val="a4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586C">
        <w:rPr>
          <w:rFonts w:ascii="Times New Roman" w:hAnsi="Times New Roman" w:cs="Times New Roman"/>
          <w:sz w:val="24"/>
          <w:szCs w:val="24"/>
        </w:rPr>
        <w:t>3.</w:t>
      </w:r>
      <w:proofErr w:type="gramStart"/>
      <w:r w:rsidRPr="0096586C">
        <w:rPr>
          <w:rFonts w:ascii="Times New Roman" w:hAnsi="Times New Roman" w:cs="Times New Roman"/>
          <w:sz w:val="24"/>
          <w:szCs w:val="24"/>
        </w:rPr>
        <w:t>6.</w:t>
      </w:r>
      <w:r w:rsidR="00DB22B6" w:rsidRPr="0096586C">
        <w:rPr>
          <w:rFonts w:ascii="Times New Roman" w:hAnsi="Times New Roman" w:cs="Times New Roman"/>
          <w:sz w:val="24"/>
          <w:szCs w:val="24"/>
        </w:rPr>
        <w:t>Функционирование</w:t>
      </w:r>
      <w:proofErr w:type="gramEnd"/>
      <w:r w:rsidR="00DB22B6" w:rsidRPr="0096586C">
        <w:rPr>
          <w:rFonts w:ascii="Times New Roman" w:hAnsi="Times New Roman" w:cs="Times New Roman"/>
          <w:sz w:val="24"/>
          <w:szCs w:val="24"/>
        </w:rPr>
        <w:t xml:space="preserve"> пищеблока возможно при наличии:</w:t>
      </w:r>
    </w:p>
    <w:p w:rsidR="0093405C" w:rsidRPr="0096586C" w:rsidRDefault="00230F12" w:rsidP="0096586C">
      <w:pPr>
        <w:pStyle w:val="a4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586C">
        <w:rPr>
          <w:rFonts w:ascii="Times New Roman" w:hAnsi="Times New Roman" w:cs="Times New Roman"/>
          <w:sz w:val="24"/>
          <w:szCs w:val="24"/>
        </w:rPr>
        <w:t>-</w:t>
      </w:r>
      <w:r w:rsidR="00DB22B6" w:rsidRPr="0096586C">
        <w:rPr>
          <w:rFonts w:ascii="Times New Roman" w:hAnsi="Times New Roman" w:cs="Times New Roman"/>
          <w:sz w:val="24"/>
          <w:szCs w:val="24"/>
        </w:rPr>
        <w:t xml:space="preserve">Положения о пищеблоке; </w:t>
      </w:r>
    </w:p>
    <w:p w:rsidR="0093405C" w:rsidRPr="0096586C" w:rsidRDefault="00230F12" w:rsidP="0096586C">
      <w:pPr>
        <w:pStyle w:val="a4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586C">
        <w:rPr>
          <w:rFonts w:ascii="Times New Roman" w:hAnsi="Times New Roman" w:cs="Times New Roman"/>
          <w:sz w:val="24"/>
          <w:szCs w:val="24"/>
        </w:rPr>
        <w:t>-</w:t>
      </w:r>
      <w:r w:rsidR="00DB22B6" w:rsidRPr="0096586C">
        <w:rPr>
          <w:rFonts w:ascii="Times New Roman" w:hAnsi="Times New Roman" w:cs="Times New Roman"/>
          <w:sz w:val="24"/>
          <w:szCs w:val="24"/>
        </w:rPr>
        <w:t>Заключения надзорных органов о соответствии помещения пищеблока санитарно-</w:t>
      </w:r>
      <w:proofErr w:type="spellStart"/>
      <w:r w:rsidR="00DB22B6" w:rsidRPr="0096586C">
        <w:rPr>
          <w:rFonts w:ascii="Times New Roman" w:hAnsi="Times New Roman" w:cs="Times New Roman"/>
          <w:sz w:val="24"/>
          <w:szCs w:val="24"/>
        </w:rPr>
        <w:t>эпидемиалагическим</w:t>
      </w:r>
      <w:proofErr w:type="spellEnd"/>
      <w:r w:rsidR="00DB22B6" w:rsidRPr="0096586C">
        <w:rPr>
          <w:rFonts w:ascii="Times New Roman" w:hAnsi="Times New Roman" w:cs="Times New Roman"/>
          <w:sz w:val="24"/>
          <w:szCs w:val="24"/>
        </w:rPr>
        <w:t xml:space="preserve"> требованиям;</w:t>
      </w:r>
    </w:p>
    <w:p w:rsidR="00230F12" w:rsidRPr="0096586C" w:rsidRDefault="00230F12" w:rsidP="0096586C">
      <w:pPr>
        <w:pStyle w:val="a4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586C">
        <w:rPr>
          <w:rFonts w:ascii="Times New Roman" w:hAnsi="Times New Roman" w:cs="Times New Roman"/>
          <w:sz w:val="24"/>
          <w:szCs w:val="24"/>
        </w:rPr>
        <w:t>-</w:t>
      </w:r>
      <w:r w:rsidR="00DB22B6" w:rsidRPr="0096586C">
        <w:rPr>
          <w:rFonts w:ascii="Times New Roman" w:hAnsi="Times New Roman" w:cs="Times New Roman"/>
          <w:sz w:val="24"/>
          <w:szCs w:val="24"/>
        </w:rPr>
        <w:t>Примерного десятидневного меню.</w:t>
      </w:r>
    </w:p>
    <w:p w:rsidR="0093405C" w:rsidRPr="0096586C" w:rsidRDefault="003C6606" w:rsidP="0096586C">
      <w:pPr>
        <w:pStyle w:val="a4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586C">
        <w:rPr>
          <w:rFonts w:ascii="Times New Roman" w:hAnsi="Times New Roman" w:cs="Times New Roman"/>
          <w:sz w:val="24"/>
          <w:szCs w:val="24"/>
        </w:rPr>
        <w:t>3.7.</w:t>
      </w:r>
      <w:r w:rsidR="00DB22B6" w:rsidRPr="0096586C">
        <w:rPr>
          <w:rFonts w:ascii="Times New Roman" w:hAnsi="Times New Roman" w:cs="Times New Roman"/>
          <w:sz w:val="24"/>
          <w:szCs w:val="24"/>
        </w:rPr>
        <w:t>В компетенцию руководителя Учреждения по организации деятельности пищеблока входит:</w:t>
      </w:r>
    </w:p>
    <w:p w:rsidR="0093405C" w:rsidRPr="0096586C" w:rsidRDefault="00DB22B6" w:rsidP="0096586C">
      <w:pPr>
        <w:pStyle w:val="a4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586C">
        <w:rPr>
          <w:rFonts w:ascii="Times New Roman" w:hAnsi="Times New Roman" w:cs="Times New Roman"/>
          <w:sz w:val="24"/>
          <w:szCs w:val="24"/>
        </w:rPr>
        <w:t>-комплектование пищеблока квалифицированными кадрами;</w:t>
      </w:r>
    </w:p>
    <w:p w:rsidR="0093405C" w:rsidRPr="0096586C" w:rsidRDefault="00230F12" w:rsidP="0096586C">
      <w:pPr>
        <w:pStyle w:val="a4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586C">
        <w:rPr>
          <w:rFonts w:ascii="Times New Roman" w:hAnsi="Times New Roman" w:cs="Times New Roman"/>
          <w:sz w:val="24"/>
          <w:szCs w:val="24"/>
        </w:rPr>
        <w:t>-</w:t>
      </w:r>
      <w:r w:rsidR="00DB22B6" w:rsidRPr="0096586C">
        <w:rPr>
          <w:rFonts w:ascii="Times New Roman" w:hAnsi="Times New Roman" w:cs="Times New Roman"/>
          <w:sz w:val="24"/>
          <w:szCs w:val="24"/>
        </w:rPr>
        <w:t xml:space="preserve">при поступлении на работу все работники пищеблока проходят вводный инструктаж по охране труда, с оформлением необходимых записей в журнале, знакомятся с Уставом Учреждения, Правилами внутреннего трудового распорядка, локальными актами. </w:t>
      </w:r>
    </w:p>
    <w:p w:rsidR="0093405C" w:rsidRPr="0096586C" w:rsidRDefault="00230F12" w:rsidP="0096586C">
      <w:pPr>
        <w:pStyle w:val="a4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586C">
        <w:rPr>
          <w:rFonts w:ascii="Times New Roman" w:hAnsi="Times New Roman" w:cs="Times New Roman"/>
          <w:sz w:val="24"/>
          <w:szCs w:val="24"/>
        </w:rPr>
        <w:t>-</w:t>
      </w:r>
      <w:r w:rsidR="00DB22B6" w:rsidRPr="0096586C">
        <w:rPr>
          <w:rFonts w:ascii="Times New Roman" w:hAnsi="Times New Roman" w:cs="Times New Roman"/>
          <w:sz w:val="24"/>
          <w:szCs w:val="24"/>
        </w:rPr>
        <w:t>обеспечение медицинских профилактических осмотров работниками пищеблока и обучение персонала санитарному минимуму в соответствии с установленными строками;</w:t>
      </w:r>
    </w:p>
    <w:p w:rsidR="0093405C" w:rsidRPr="0096586C" w:rsidRDefault="00230F12" w:rsidP="0096586C">
      <w:pPr>
        <w:pStyle w:val="a4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586C">
        <w:rPr>
          <w:rFonts w:ascii="Times New Roman" w:hAnsi="Times New Roman" w:cs="Times New Roman"/>
          <w:sz w:val="24"/>
          <w:szCs w:val="24"/>
        </w:rPr>
        <w:t>-</w:t>
      </w:r>
      <w:r w:rsidR="00DB22B6" w:rsidRPr="0096586C">
        <w:rPr>
          <w:rFonts w:ascii="Times New Roman" w:hAnsi="Times New Roman" w:cs="Times New Roman"/>
          <w:sz w:val="24"/>
          <w:szCs w:val="24"/>
        </w:rPr>
        <w:t>обеспечение материально-технической базы пищеблока и своевременной организации ремонта технологического и холодильного оборудования;</w:t>
      </w:r>
    </w:p>
    <w:p w:rsidR="0093405C" w:rsidRPr="0096586C" w:rsidRDefault="00DB22B6" w:rsidP="0096586C">
      <w:pPr>
        <w:pStyle w:val="a4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586C">
        <w:rPr>
          <w:rFonts w:ascii="Times New Roman" w:hAnsi="Times New Roman" w:cs="Times New Roman"/>
          <w:sz w:val="24"/>
          <w:szCs w:val="24"/>
        </w:rPr>
        <w:t>- ко</w:t>
      </w:r>
      <w:bookmarkStart w:id="0" w:name="_GoBack"/>
      <w:bookmarkEnd w:id="0"/>
      <w:r w:rsidRPr="0096586C">
        <w:rPr>
          <w:rFonts w:ascii="Times New Roman" w:hAnsi="Times New Roman" w:cs="Times New Roman"/>
          <w:sz w:val="24"/>
          <w:szCs w:val="24"/>
        </w:rPr>
        <w:t>нтроль за соблюдением санитарно-эпидемиологических требований;</w:t>
      </w:r>
    </w:p>
    <w:p w:rsidR="00E87324" w:rsidRPr="0096586C" w:rsidRDefault="003C6606" w:rsidP="0096586C">
      <w:pPr>
        <w:pStyle w:val="a4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586C">
        <w:rPr>
          <w:rFonts w:ascii="Times New Roman" w:hAnsi="Times New Roman" w:cs="Times New Roman"/>
          <w:sz w:val="24"/>
          <w:szCs w:val="24"/>
        </w:rPr>
        <w:lastRenderedPageBreak/>
        <w:t>3.</w:t>
      </w:r>
      <w:proofErr w:type="gramStart"/>
      <w:r w:rsidRPr="0096586C">
        <w:rPr>
          <w:rFonts w:ascii="Times New Roman" w:hAnsi="Times New Roman" w:cs="Times New Roman"/>
          <w:sz w:val="24"/>
          <w:szCs w:val="24"/>
        </w:rPr>
        <w:t>8.</w:t>
      </w:r>
      <w:r w:rsidR="00DB22B6" w:rsidRPr="0096586C">
        <w:rPr>
          <w:rFonts w:ascii="Times New Roman" w:hAnsi="Times New Roman" w:cs="Times New Roman"/>
          <w:sz w:val="24"/>
          <w:szCs w:val="24"/>
        </w:rPr>
        <w:t>Ответственность</w:t>
      </w:r>
      <w:proofErr w:type="gramEnd"/>
      <w:r w:rsidR="00DB22B6" w:rsidRPr="0096586C">
        <w:rPr>
          <w:rFonts w:ascii="Times New Roman" w:hAnsi="Times New Roman" w:cs="Times New Roman"/>
          <w:sz w:val="24"/>
          <w:szCs w:val="24"/>
        </w:rPr>
        <w:t xml:space="preserve"> за </w:t>
      </w:r>
      <w:r w:rsidR="001630D9" w:rsidRPr="0096586C">
        <w:rPr>
          <w:rFonts w:ascii="Times New Roman" w:hAnsi="Times New Roman" w:cs="Times New Roman"/>
          <w:sz w:val="24"/>
          <w:szCs w:val="24"/>
        </w:rPr>
        <w:t>функционирование</w:t>
      </w:r>
      <w:r w:rsidR="00DB22B6" w:rsidRPr="0096586C">
        <w:rPr>
          <w:rFonts w:ascii="Times New Roman" w:hAnsi="Times New Roman" w:cs="Times New Roman"/>
          <w:sz w:val="24"/>
          <w:szCs w:val="24"/>
        </w:rPr>
        <w:t xml:space="preserve"> пищеблока в соответствии с требованиями санитарных правил и норм несет руководитель Учреждения.</w:t>
      </w:r>
    </w:p>
    <w:p w:rsidR="00D84F81" w:rsidRPr="0096586C" w:rsidRDefault="00D84F81" w:rsidP="00230F12">
      <w:pPr>
        <w:pStyle w:val="a4"/>
        <w:tabs>
          <w:tab w:val="left" w:pos="142"/>
        </w:tabs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DB22B6" w:rsidRPr="0096586C" w:rsidRDefault="00DB22B6" w:rsidP="00230F12">
      <w:pPr>
        <w:pStyle w:val="a4"/>
        <w:tabs>
          <w:tab w:val="left" w:pos="142"/>
        </w:tabs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6586C">
        <w:rPr>
          <w:rFonts w:ascii="Times New Roman" w:hAnsi="Times New Roman" w:cs="Times New Roman"/>
          <w:b/>
          <w:sz w:val="24"/>
          <w:szCs w:val="24"/>
        </w:rPr>
        <w:t>4. Ре</w:t>
      </w:r>
      <w:r w:rsidR="00D84F81" w:rsidRPr="0096586C">
        <w:rPr>
          <w:rFonts w:ascii="Times New Roman" w:hAnsi="Times New Roman" w:cs="Times New Roman"/>
          <w:b/>
          <w:sz w:val="24"/>
          <w:szCs w:val="24"/>
        </w:rPr>
        <w:t xml:space="preserve">жим работы пищеблока </w:t>
      </w:r>
    </w:p>
    <w:p w:rsidR="00D84F81" w:rsidRPr="0096586C" w:rsidRDefault="00D84F81" w:rsidP="00230F12">
      <w:pPr>
        <w:pStyle w:val="a4"/>
        <w:tabs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472F11" w:rsidRPr="0096586C" w:rsidRDefault="003C6606" w:rsidP="0096586C">
      <w:pPr>
        <w:pStyle w:val="a4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586C">
        <w:rPr>
          <w:rFonts w:ascii="Times New Roman" w:hAnsi="Times New Roman" w:cs="Times New Roman"/>
          <w:sz w:val="24"/>
          <w:szCs w:val="24"/>
        </w:rPr>
        <w:t>4.</w:t>
      </w:r>
      <w:proofErr w:type="gramStart"/>
      <w:r w:rsidRPr="0096586C">
        <w:rPr>
          <w:rFonts w:ascii="Times New Roman" w:hAnsi="Times New Roman" w:cs="Times New Roman"/>
          <w:sz w:val="24"/>
          <w:szCs w:val="24"/>
        </w:rPr>
        <w:t>1.</w:t>
      </w:r>
      <w:r w:rsidR="00276557" w:rsidRPr="0096586C">
        <w:rPr>
          <w:rFonts w:ascii="Times New Roman" w:hAnsi="Times New Roman" w:cs="Times New Roman"/>
          <w:sz w:val="24"/>
          <w:szCs w:val="24"/>
        </w:rPr>
        <w:t>Осуществляется</w:t>
      </w:r>
      <w:proofErr w:type="gramEnd"/>
      <w:r w:rsidR="00276557" w:rsidRPr="0096586C">
        <w:rPr>
          <w:rFonts w:ascii="Times New Roman" w:hAnsi="Times New Roman" w:cs="Times New Roman"/>
          <w:sz w:val="24"/>
          <w:szCs w:val="24"/>
        </w:rPr>
        <w:t xml:space="preserve"> согласно графику.</w:t>
      </w:r>
    </w:p>
    <w:p w:rsidR="00D84F81" w:rsidRPr="0096586C" w:rsidRDefault="00D84F81" w:rsidP="00230F12">
      <w:pPr>
        <w:pStyle w:val="a4"/>
        <w:tabs>
          <w:tab w:val="left" w:pos="142"/>
        </w:tabs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DB22B6" w:rsidRPr="0096586C" w:rsidRDefault="00DB22B6" w:rsidP="00230F12">
      <w:pPr>
        <w:pStyle w:val="a4"/>
        <w:tabs>
          <w:tab w:val="left" w:pos="142"/>
        </w:tabs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6586C">
        <w:rPr>
          <w:rFonts w:ascii="Times New Roman" w:hAnsi="Times New Roman" w:cs="Times New Roman"/>
          <w:b/>
          <w:sz w:val="24"/>
          <w:szCs w:val="24"/>
        </w:rPr>
        <w:t>5. Контроль по</w:t>
      </w:r>
      <w:r w:rsidR="00D84F81" w:rsidRPr="0096586C">
        <w:rPr>
          <w:rFonts w:ascii="Times New Roman" w:hAnsi="Times New Roman" w:cs="Times New Roman"/>
          <w:b/>
          <w:sz w:val="24"/>
          <w:szCs w:val="24"/>
        </w:rPr>
        <w:t xml:space="preserve"> осуществлению работы пищеблока</w:t>
      </w:r>
    </w:p>
    <w:p w:rsidR="00D84F81" w:rsidRPr="0096586C" w:rsidRDefault="00D84F81" w:rsidP="00230F12">
      <w:pPr>
        <w:pStyle w:val="a4"/>
        <w:tabs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472F11" w:rsidRPr="0096586C" w:rsidRDefault="00DB22B6" w:rsidP="0096586C">
      <w:pPr>
        <w:pStyle w:val="a4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586C">
        <w:rPr>
          <w:rFonts w:ascii="Times New Roman" w:hAnsi="Times New Roman" w:cs="Times New Roman"/>
          <w:sz w:val="24"/>
          <w:szCs w:val="24"/>
        </w:rPr>
        <w:t>Контроль осуществляют:</w:t>
      </w:r>
    </w:p>
    <w:p w:rsidR="00472F11" w:rsidRPr="0096586C" w:rsidRDefault="00DB22B6" w:rsidP="0096586C">
      <w:pPr>
        <w:pStyle w:val="a4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586C">
        <w:rPr>
          <w:rFonts w:ascii="Times New Roman" w:hAnsi="Times New Roman" w:cs="Times New Roman"/>
          <w:sz w:val="24"/>
          <w:szCs w:val="24"/>
        </w:rPr>
        <w:t>5.</w:t>
      </w:r>
      <w:proofErr w:type="gramStart"/>
      <w:r w:rsidRPr="0096586C">
        <w:rPr>
          <w:rFonts w:ascii="Times New Roman" w:hAnsi="Times New Roman" w:cs="Times New Roman"/>
          <w:sz w:val="24"/>
          <w:szCs w:val="24"/>
        </w:rPr>
        <w:t>1.Руководитель</w:t>
      </w:r>
      <w:proofErr w:type="gramEnd"/>
      <w:r w:rsidRPr="0096586C">
        <w:rPr>
          <w:rFonts w:ascii="Times New Roman" w:hAnsi="Times New Roman" w:cs="Times New Roman"/>
          <w:sz w:val="24"/>
          <w:szCs w:val="24"/>
        </w:rPr>
        <w:t xml:space="preserve"> </w:t>
      </w:r>
      <w:r w:rsidR="00D84F81" w:rsidRPr="0096586C">
        <w:rPr>
          <w:rFonts w:ascii="Times New Roman" w:hAnsi="Times New Roman" w:cs="Times New Roman"/>
          <w:sz w:val="24"/>
          <w:szCs w:val="24"/>
        </w:rPr>
        <w:t>ДОУ</w:t>
      </w:r>
      <w:r w:rsidRPr="0096586C">
        <w:rPr>
          <w:rFonts w:ascii="Times New Roman" w:hAnsi="Times New Roman" w:cs="Times New Roman"/>
          <w:sz w:val="24"/>
          <w:szCs w:val="24"/>
        </w:rPr>
        <w:t>:</w:t>
      </w:r>
    </w:p>
    <w:p w:rsidR="00DB22B6" w:rsidRPr="0096586C" w:rsidRDefault="00DB22B6" w:rsidP="0096586C">
      <w:pPr>
        <w:pStyle w:val="a4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586C">
        <w:rPr>
          <w:rFonts w:ascii="Times New Roman" w:hAnsi="Times New Roman" w:cs="Times New Roman"/>
          <w:sz w:val="24"/>
          <w:szCs w:val="24"/>
        </w:rPr>
        <w:t>5.1.1.Осуществляет: - общий административный контроль за соблюдением официально изданных санитарных правил, методов и методик контроля факторов среды обитания в соответствии с осуществляемой деятельностью; - комплектование пищеблока квалифицированными кадрами; - организацию профессиональной подготовки и аттестации должностных лиц и работников. - проведение вводного инструктажа по охране труда при поступлении вновь принятых сотрудников с оформлением необходимых записей в журнале, ознакомление сотрудников с Уставом Учреждения, Правилами внутреннего трудового распорядка, локальными актами.</w:t>
      </w:r>
    </w:p>
    <w:p w:rsidR="00472F11" w:rsidRPr="0096586C" w:rsidRDefault="003C6606" w:rsidP="0096586C">
      <w:pPr>
        <w:pStyle w:val="a4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586C">
        <w:rPr>
          <w:rFonts w:ascii="Times New Roman" w:hAnsi="Times New Roman" w:cs="Times New Roman"/>
          <w:sz w:val="24"/>
          <w:szCs w:val="24"/>
        </w:rPr>
        <w:t>5.</w:t>
      </w:r>
      <w:proofErr w:type="gramStart"/>
      <w:r w:rsidRPr="0096586C">
        <w:rPr>
          <w:rFonts w:ascii="Times New Roman" w:hAnsi="Times New Roman" w:cs="Times New Roman"/>
          <w:sz w:val="24"/>
          <w:szCs w:val="24"/>
        </w:rPr>
        <w:t>2.</w:t>
      </w:r>
      <w:r w:rsidR="00DB22B6" w:rsidRPr="0096586C">
        <w:rPr>
          <w:rFonts w:ascii="Times New Roman" w:hAnsi="Times New Roman" w:cs="Times New Roman"/>
          <w:sz w:val="24"/>
          <w:szCs w:val="24"/>
        </w:rPr>
        <w:t>Мед</w:t>
      </w:r>
      <w:r w:rsidR="00EB78F2" w:rsidRPr="0096586C">
        <w:rPr>
          <w:rFonts w:ascii="Times New Roman" w:hAnsi="Times New Roman" w:cs="Times New Roman"/>
          <w:sz w:val="24"/>
          <w:szCs w:val="24"/>
        </w:rPr>
        <w:t>ицинская</w:t>
      </w:r>
      <w:proofErr w:type="gramEnd"/>
      <w:r w:rsidR="00EB78F2" w:rsidRPr="0096586C">
        <w:rPr>
          <w:rFonts w:ascii="Times New Roman" w:hAnsi="Times New Roman" w:cs="Times New Roman"/>
          <w:sz w:val="24"/>
          <w:szCs w:val="24"/>
        </w:rPr>
        <w:t xml:space="preserve"> </w:t>
      </w:r>
      <w:r w:rsidR="00DB22B6" w:rsidRPr="0096586C">
        <w:rPr>
          <w:rFonts w:ascii="Times New Roman" w:hAnsi="Times New Roman" w:cs="Times New Roman"/>
          <w:sz w:val="24"/>
          <w:szCs w:val="24"/>
        </w:rPr>
        <w:t>сестра:</w:t>
      </w:r>
    </w:p>
    <w:p w:rsidR="00472F11" w:rsidRPr="0096586C" w:rsidRDefault="00DB22B6" w:rsidP="0096586C">
      <w:pPr>
        <w:pStyle w:val="a4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586C">
        <w:rPr>
          <w:rFonts w:ascii="Times New Roman" w:hAnsi="Times New Roman" w:cs="Times New Roman"/>
          <w:sz w:val="24"/>
          <w:szCs w:val="24"/>
        </w:rPr>
        <w:t>5.2.</w:t>
      </w:r>
      <w:proofErr w:type="gramStart"/>
      <w:r w:rsidRPr="0096586C">
        <w:rPr>
          <w:rFonts w:ascii="Times New Roman" w:hAnsi="Times New Roman" w:cs="Times New Roman"/>
          <w:sz w:val="24"/>
          <w:szCs w:val="24"/>
        </w:rPr>
        <w:t>1.Осуществляет</w:t>
      </w:r>
      <w:proofErr w:type="gramEnd"/>
      <w:r w:rsidRPr="0096586C">
        <w:rPr>
          <w:rFonts w:ascii="Times New Roman" w:hAnsi="Times New Roman" w:cs="Times New Roman"/>
          <w:sz w:val="24"/>
          <w:szCs w:val="24"/>
        </w:rPr>
        <w:t xml:space="preserve"> контроль: </w:t>
      </w:r>
    </w:p>
    <w:p w:rsidR="00472F11" w:rsidRPr="0096586C" w:rsidRDefault="00DB22B6" w:rsidP="0096586C">
      <w:pPr>
        <w:pStyle w:val="a4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586C">
        <w:rPr>
          <w:rFonts w:ascii="Times New Roman" w:hAnsi="Times New Roman" w:cs="Times New Roman"/>
          <w:sz w:val="24"/>
          <w:szCs w:val="24"/>
        </w:rPr>
        <w:t>- за соблюдением санитарных норм и правил на пищеблоке, установленных нормативными документами;</w:t>
      </w:r>
    </w:p>
    <w:p w:rsidR="00472F11" w:rsidRPr="0096586C" w:rsidRDefault="00DB22B6" w:rsidP="0096586C">
      <w:pPr>
        <w:pStyle w:val="a4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586C">
        <w:rPr>
          <w:rFonts w:ascii="Times New Roman" w:hAnsi="Times New Roman" w:cs="Times New Roman"/>
          <w:sz w:val="24"/>
          <w:szCs w:val="24"/>
        </w:rPr>
        <w:t>- за качеством и сроками годности продуктов и готовой пищи;</w:t>
      </w:r>
    </w:p>
    <w:p w:rsidR="00472F11" w:rsidRPr="0096586C" w:rsidRDefault="00DB22B6" w:rsidP="0096586C">
      <w:pPr>
        <w:pStyle w:val="a4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586C">
        <w:rPr>
          <w:rFonts w:ascii="Times New Roman" w:hAnsi="Times New Roman" w:cs="Times New Roman"/>
          <w:sz w:val="24"/>
          <w:szCs w:val="24"/>
        </w:rPr>
        <w:t xml:space="preserve">- за технологией приготовления блюд детского питания и их реализацией; </w:t>
      </w:r>
    </w:p>
    <w:p w:rsidR="00472F11" w:rsidRPr="0096586C" w:rsidRDefault="00DB22B6" w:rsidP="0096586C">
      <w:pPr>
        <w:pStyle w:val="a4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586C">
        <w:rPr>
          <w:rFonts w:ascii="Times New Roman" w:hAnsi="Times New Roman" w:cs="Times New Roman"/>
          <w:sz w:val="24"/>
          <w:szCs w:val="24"/>
        </w:rPr>
        <w:t xml:space="preserve">- за организацией питания детей в местах приема пищи; </w:t>
      </w:r>
    </w:p>
    <w:p w:rsidR="00472F11" w:rsidRPr="0096586C" w:rsidRDefault="00DB22B6" w:rsidP="0096586C">
      <w:pPr>
        <w:pStyle w:val="a4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586C">
        <w:rPr>
          <w:rFonts w:ascii="Times New Roman" w:hAnsi="Times New Roman" w:cs="Times New Roman"/>
          <w:sz w:val="24"/>
          <w:szCs w:val="24"/>
        </w:rPr>
        <w:t>- за применением и хранением моющих и дезинфицирующих средств на пищеблоке;</w:t>
      </w:r>
    </w:p>
    <w:p w:rsidR="00472F11" w:rsidRPr="0096586C" w:rsidRDefault="00DB22B6" w:rsidP="0096586C">
      <w:pPr>
        <w:pStyle w:val="a4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586C">
        <w:rPr>
          <w:rFonts w:ascii="Times New Roman" w:hAnsi="Times New Roman" w:cs="Times New Roman"/>
          <w:sz w:val="24"/>
          <w:szCs w:val="24"/>
        </w:rPr>
        <w:t xml:space="preserve">- за обучением персонала санитарному минимуму в соответствии с установленными сроками; </w:t>
      </w:r>
    </w:p>
    <w:p w:rsidR="00472F11" w:rsidRPr="0096586C" w:rsidRDefault="00DB22B6" w:rsidP="0096586C">
      <w:pPr>
        <w:pStyle w:val="a4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586C">
        <w:rPr>
          <w:rFonts w:ascii="Times New Roman" w:hAnsi="Times New Roman" w:cs="Times New Roman"/>
          <w:sz w:val="24"/>
          <w:szCs w:val="24"/>
        </w:rPr>
        <w:t>- за состоянием здоровья сотрудников пищеблока и Учреждения;</w:t>
      </w:r>
    </w:p>
    <w:p w:rsidR="00DB22B6" w:rsidRPr="0096586C" w:rsidRDefault="00DB22B6" w:rsidP="0096586C">
      <w:pPr>
        <w:pStyle w:val="a4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586C">
        <w:rPr>
          <w:rFonts w:ascii="Times New Roman" w:hAnsi="Times New Roman" w:cs="Times New Roman"/>
          <w:sz w:val="24"/>
          <w:szCs w:val="24"/>
        </w:rPr>
        <w:t>- за своевременным прохождением профилактического медицинского</w:t>
      </w:r>
    </w:p>
    <w:p w:rsidR="00472F11" w:rsidRPr="0096586C" w:rsidRDefault="00DB22B6" w:rsidP="0096586C">
      <w:pPr>
        <w:pStyle w:val="a4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586C">
        <w:rPr>
          <w:rFonts w:ascii="Times New Roman" w:hAnsi="Times New Roman" w:cs="Times New Roman"/>
          <w:sz w:val="24"/>
          <w:szCs w:val="24"/>
        </w:rPr>
        <w:t xml:space="preserve">осмотра всеми сотрудниками пищеблока и учреждения. </w:t>
      </w:r>
    </w:p>
    <w:p w:rsidR="00472F11" w:rsidRPr="0096586C" w:rsidRDefault="003C6606" w:rsidP="0096586C">
      <w:pPr>
        <w:pStyle w:val="a4"/>
        <w:tabs>
          <w:tab w:val="left" w:pos="142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96586C">
        <w:rPr>
          <w:rFonts w:ascii="Times New Roman" w:hAnsi="Times New Roman" w:cs="Times New Roman"/>
          <w:sz w:val="24"/>
          <w:szCs w:val="24"/>
        </w:rPr>
        <w:t>5.2.</w:t>
      </w:r>
      <w:proofErr w:type="gramStart"/>
      <w:r w:rsidRPr="0096586C">
        <w:rPr>
          <w:rFonts w:ascii="Times New Roman" w:hAnsi="Times New Roman" w:cs="Times New Roman"/>
          <w:sz w:val="24"/>
          <w:szCs w:val="24"/>
        </w:rPr>
        <w:t>2.</w:t>
      </w:r>
      <w:r w:rsidR="00DB22B6" w:rsidRPr="0096586C">
        <w:rPr>
          <w:rFonts w:ascii="Times New Roman" w:hAnsi="Times New Roman" w:cs="Times New Roman"/>
          <w:sz w:val="24"/>
          <w:szCs w:val="24"/>
        </w:rPr>
        <w:t>Ведет</w:t>
      </w:r>
      <w:proofErr w:type="gramEnd"/>
      <w:r w:rsidR="00DB22B6" w:rsidRPr="0096586C">
        <w:rPr>
          <w:rFonts w:ascii="Times New Roman" w:hAnsi="Times New Roman" w:cs="Times New Roman"/>
          <w:sz w:val="24"/>
          <w:szCs w:val="24"/>
        </w:rPr>
        <w:t xml:space="preserve"> документацию:</w:t>
      </w:r>
    </w:p>
    <w:p w:rsidR="00472F11" w:rsidRPr="0096586C" w:rsidRDefault="00DB22B6" w:rsidP="0096586C">
      <w:pPr>
        <w:pStyle w:val="a4"/>
        <w:tabs>
          <w:tab w:val="left" w:pos="142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96586C">
        <w:rPr>
          <w:rFonts w:ascii="Times New Roman" w:hAnsi="Times New Roman" w:cs="Times New Roman"/>
          <w:sz w:val="24"/>
          <w:szCs w:val="24"/>
        </w:rPr>
        <w:t>- журнал бракеража готовой пищи;</w:t>
      </w:r>
    </w:p>
    <w:p w:rsidR="00E87324" w:rsidRPr="0096586C" w:rsidRDefault="00DB22B6" w:rsidP="0096586C">
      <w:pPr>
        <w:pStyle w:val="a4"/>
        <w:tabs>
          <w:tab w:val="left" w:pos="142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96586C">
        <w:rPr>
          <w:rFonts w:ascii="Times New Roman" w:hAnsi="Times New Roman" w:cs="Times New Roman"/>
          <w:sz w:val="24"/>
          <w:szCs w:val="24"/>
        </w:rPr>
        <w:t>- журнал учета состояния здоровья сотрудников пищеблока;</w:t>
      </w:r>
    </w:p>
    <w:p w:rsidR="00472F11" w:rsidRPr="0096586C" w:rsidRDefault="00DB22B6" w:rsidP="0096586C">
      <w:pPr>
        <w:pStyle w:val="a4"/>
        <w:tabs>
          <w:tab w:val="left" w:pos="142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96586C">
        <w:rPr>
          <w:rFonts w:ascii="Times New Roman" w:hAnsi="Times New Roman" w:cs="Times New Roman"/>
          <w:sz w:val="24"/>
          <w:szCs w:val="24"/>
        </w:rPr>
        <w:t xml:space="preserve">- накопительную ведомость; </w:t>
      </w:r>
    </w:p>
    <w:p w:rsidR="00472F11" w:rsidRPr="0096586C" w:rsidRDefault="00DB22B6" w:rsidP="0096586C">
      <w:pPr>
        <w:pStyle w:val="a4"/>
        <w:tabs>
          <w:tab w:val="left" w:pos="142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96586C">
        <w:rPr>
          <w:rFonts w:ascii="Times New Roman" w:hAnsi="Times New Roman" w:cs="Times New Roman"/>
          <w:sz w:val="24"/>
          <w:szCs w:val="24"/>
        </w:rPr>
        <w:t>5.2.</w:t>
      </w:r>
      <w:proofErr w:type="gramStart"/>
      <w:r w:rsidRPr="0096586C">
        <w:rPr>
          <w:rFonts w:ascii="Times New Roman" w:hAnsi="Times New Roman" w:cs="Times New Roman"/>
          <w:sz w:val="24"/>
          <w:szCs w:val="24"/>
        </w:rPr>
        <w:t>3.Разрабатывает</w:t>
      </w:r>
      <w:proofErr w:type="gramEnd"/>
      <w:r w:rsidRPr="0096586C">
        <w:rPr>
          <w:rFonts w:ascii="Times New Roman" w:hAnsi="Times New Roman" w:cs="Times New Roman"/>
          <w:sz w:val="24"/>
          <w:szCs w:val="24"/>
        </w:rPr>
        <w:t xml:space="preserve"> перспективное и ежедневное меню.</w:t>
      </w:r>
    </w:p>
    <w:p w:rsidR="00472F11" w:rsidRPr="0096586C" w:rsidRDefault="00DB22B6" w:rsidP="0096586C">
      <w:pPr>
        <w:pStyle w:val="a4"/>
        <w:tabs>
          <w:tab w:val="left" w:pos="142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96586C">
        <w:rPr>
          <w:rFonts w:ascii="Times New Roman" w:hAnsi="Times New Roman" w:cs="Times New Roman"/>
          <w:sz w:val="24"/>
          <w:szCs w:val="24"/>
        </w:rPr>
        <w:t>5.</w:t>
      </w:r>
      <w:proofErr w:type="gramStart"/>
      <w:r w:rsidRPr="0096586C">
        <w:rPr>
          <w:rFonts w:ascii="Times New Roman" w:hAnsi="Times New Roman" w:cs="Times New Roman"/>
          <w:sz w:val="24"/>
          <w:szCs w:val="24"/>
        </w:rPr>
        <w:t>3.</w:t>
      </w:r>
      <w:r w:rsidR="00472F11" w:rsidRPr="0096586C">
        <w:rPr>
          <w:rFonts w:ascii="Times New Roman" w:hAnsi="Times New Roman" w:cs="Times New Roman"/>
          <w:sz w:val="24"/>
          <w:szCs w:val="24"/>
        </w:rPr>
        <w:t>П</w:t>
      </w:r>
      <w:r w:rsidRPr="0096586C">
        <w:rPr>
          <w:rFonts w:ascii="Times New Roman" w:hAnsi="Times New Roman" w:cs="Times New Roman"/>
          <w:sz w:val="24"/>
          <w:szCs w:val="24"/>
        </w:rPr>
        <w:t>овар</w:t>
      </w:r>
      <w:proofErr w:type="gramEnd"/>
      <w:r w:rsidRPr="0096586C">
        <w:rPr>
          <w:rFonts w:ascii="Times New Roman" w:hAnsi="Times New Roman" w:cs="Times New Roman"/>
          <w:sz w:val="24"/>
          <w:szCs w:val="24"/>
        </w:rPr>
        <w:t xml:space="preserve"> (повар): </w:t>
      </w:r>
    </w:p>
    <w:p w:rsidR="00472F11" w:rsidRPr="0096586C" w:rsidRDefault="00DB22B6" w:rsidP="0096586C">
      <w:pPr>
        <w:pStyle w:val="a4"/>
        <w:tabs>
          <w:tab w:val="left" w:pos="142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96586C">
        <w:rPr>
          <w:rFonts w:ascii="Times New Roman" w:hAnsi="Times New Roman" w:cs="Times New Roman"/>
          <w:sz w:val="24"/>
          <w:szCs w:val="24"/>
        </w:rPr>
        <w:t>5.3.</w:t>
      </w:r>
      <w:proofErr w:type="gramStart"/>
      <w:r w:rsidRPr="0096586C">
        <w:rPr>
          <w:rFonts w:ascii="Times New Roman" w:hAnsi="Times New Roman" w:cs="Times New Roman"/>
          <w:sz w:val="24"/>
          <w:szCs w:val="24"/>
        </w:rPr>
        <w:t>1.Организует</w:t>
      </w:r>
      <w:proofErr w:type="gramEnd"/>
      <w:r w:rsidRPr="0096586C">
        <w:rPr>
          <w:rFonts w:ascii="Times New Roman" w:hAnsi="Times New Roman" w:cs="Times New Roman"/>
          <w:sz w:val="24"/>
          <w:szCs w:val="24"/>
        </w:rPr>
        <w:t xml:space="preserve"> работу пищеблока. </w:t>
      </w:r>
    </w:p>
    <w:p w:rsidR="00472F11" w:rsidRPr="0096586C" w:rsidRDefault="003C6606" w:rsidP="0096586C">
      <w:pPr>
        <w:pStyle w:val="a4"/>
        <w:tabs>
          <w:tab w:val="left" w:pos="142"/>
        </w:tabs>
        <w:ind w:firstLine="709"/>
        <w:outlineLvl w:val="0"/>
        <w:rPr>
          <w:rFonts w:ascii="Times New Roman" w:hAnsi="Times New Roman" w:cs="Times New Roman"/>
          <w:sz w:val="24"/>
          <w:szCs w:val="24"/>
        </w:rPr>
      </w:pPr>
      <w:r w:rsidRPr="0096586C">
        <w:rPr>
          <w:rFonts w:ascii="Times New Roman" w:hAnsi="Times New Roman" w:cs="Times New Roman"/>
          <w:sz w:val="24"/>
          <w:szCs w:val="24"/>
        </w:rPr>
        <w:t>5.3.</w:t>
      </w:r>
      <w:proofErr w:type="gramStart"/>
      <w:r w:rsidRPr="0096586C">
        <w:rPr>
          <w:rFonts w:ascii="Times New Roman" w:hAnsi="Times New Roman" w:cs="Times New Roman"/>
          <w:sz w:val="24"/>
          <w:szCs w:val="24"/>
        </w:rPr>
        <w:t>2.</w:t>
      </w:r>
      <w:r w:rsidR="00DB22B6" w:rsidRPr="0096586C">
        <w:rPr>
          <w:rFonts w:ascii="Times New Roman" w:hAnsi="Times New Roman" w:cs="Times New Roman"/>
          <w:sz w:val="24"/>
          <w:szCs w:val="24"/>
        </w:rPr>
        <w:t>Участвует</w:t>
      </w:r>
      <w:proofErr w:type="gramEnd"/>
      <w:r w:rsidR="00DB22B6" w:rsidRPr="0096586C">
        <w:rPr>
          <w:rFonts w:ascii="Times New Roman" w:hAnsi="Times New Roman" w:cs="Times New Roman"/>
          <w:sz w:val="24"/>
          <w:szCs w:val="24"/>
        </w:rPr>
        <w:t>:</w:t>
      </w:r>
    </w:p>
    <w:p w:rsidR="00472F11" w:rsidRPr="0096586C" w:rsidRDefault="00DB22B6" w:rsidP="0096586C">
      <w:pPr>
        <w:pStyle w:val="a4"/>
        <w:tabs>
          <w:tab w:val="left" w:pos="142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96586C">
        <w:rPr>
          <w:rFonts w:ascii="Times New Roman" w:hAnsi="Times New Roman" w:cs="Times New Roman"/>
          <w:sz w:val="24"/>
          <w:szCs w:val="24"/>
        </w:rPr>
        <w:t>- в приготовлении блюд детского питания;</w:t>
      </w:r>
    </w:p>
    <w:p w:rsidR="00472F11" w:rsidRPr="0096586C" w:rsidRDefault="00DB22B6" w:rsidP="0096586C">
      <w:pPr>
        <w:pStyle w:val="a4"/>
        <w:tabs>
          <w:tab w:val="left" w:pos="142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96586C">
        <w:rPr>
          <w:rFonts w:ascii="Times New Roman" w:hAnsi="Times New Roman" w:cs="Times New Roman"/>
          <w:sz w:val="24"/>
          <w:szCs w:val="24"/>
        </w:rPr>
        <w:t>- в приемке продуктов и сырья на пищеблок;</w:t>
      </w:r>
    </w:p>
    <w:p w:rsidR="00472F11" w:rsidRPr="0096586C" w:rsidRDefault="00DB22B6" w:rsidP="0096586C">
      <w:pPr>
        <w:pStyle w:val="a4"/>
        <w:tabs>
          <w:tab w:val="left" w:pos="142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96586C">
        <w:rPr>
          <w:rFonts w:ascii="Times New Roman" w:hAnsi="Times New Roman" w:cs="Times New Roman"/>
          <w:sz w:val="24"/>
          <w:szCs w:val="24"/>
        </w:rPr>
        <w:t xml:space="preserve">- бракераже готовой пищи. </w:t>
      </w:r>
    </w:p>
    <w:p w:rsidR="00472F11" w:rsidRPr="0096586C" w:rsidRDefault="003C6606" w:rsidP="0096586C">
      <w:pPr>
        <w:pStyle w:val="a4"/>
        <w:tabs>
          <w:tab w:val="left" w:pos="142"/>
        </w:tabs>
        <w:ind w:firstLine="709"/>
        <w:outlineLvl w:val="0"/>
        <w:rPr>
          <w:rFonts w:ascii="Times New Roman" w:hAnsi="Times New Roman" w:cs="Times New Roman"/>
          <w:sz w:val="24"/>
          <w:szCs w:val="24"/>
        </w:rPr>
      </w:pPr>
      <w:r w:rsidRPr="0096586C">
        <w:rPr>
          <w:rFonts w:ascii="Times New Roman" w:hAnsi="Times New Roman" w:cs="Times New Roman"/>
          <w:sz w:val="24"/>
          <w:szCs w:val="24"/>
        </w:rPr>
        <w:t>5.3.</w:t>
      </w:r>
      <w:proofErr w:type="gramStart"/>
      <w:r w:rsidRPr="0096586C">
        <w:rPr>
          <w:rFonts w:ascii="Times New Roman" w:hAnsi="Times New Roman" w:cs="Times New Roman"/>
          <w:sz w:val="24"/>
          <w:szCs w:val="24"/>
        </w:rPr>
        <w:t>3.</w:t>
      </w:r>
      <w:r w:rsidR="00DB22B6" w:rsidRPr="0096586C">
        <w:rPr>
          <w:rFonts w:ascii="Times New Roman" w:hAnsi="Times New Roman" w:cs="Times New Roman"/>
          <w:sz w:val="24"/>
          <w:szCs w:val="24"/>
        </w:rPr>
        <w:t>Осуществляет</w:t>
      </w:r>
      <w:proofErr w:type="gramEnd"/>
      <w:r w:rsidR="00DB22B6" w:rsidRPr="0096586C">
        <w:rPr>
          <w:rFonts w:ascii="Times New Roman" w:hAnsi="Times New Roman" w:cs="Times New Roman"/>
          <w:sz w:val="24"/>
          <w:szCs w:val="24"/>
        </w:rPr>
        <w:t xml:space="preserve"> контроль: </w:t>
      </w:r>
    </w:p>
    <w:p w:rsidR="00472F11" w:rsidRPr="0096586C" w:rsidRDefault="00DB22B6" w:rsidP="0096586C">
      <w:pPr>
        <w:pStyle w:val="a4"/>
        <w:tabs>
          <w:tab w:val="left" w:pos="142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96586C">
        <w:rPr>
          <w:rFonts w:ascii="Times New Roman" w:hAnsi="Times New Roman" w:cs="Times New Roman"/>
          <w:sz w:val="24"/>
          <w:szCs w:val="24"/>
        </w:rPr>
        <w:t>- за санитарным состоянием пищеблока;</w:t>
      </w:r>
    </w:p>
    <w:p w:rsidR="00472F11" w:rsidRPr="0096586C" w:rsidRDefault="00DB22B6" w:rsidP="0096586C">
      <w:pPr>
        <w:pStyle w:val="a4"/>
        <w:tabs>
          <w:tab w:val="left" w:pos="142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96586C">
        <w:rPr>
          <w:rFonts w:ascii="Times New Roman" w:hAnsi="Times New Roman" w:cs="Times New Roman"/>
          <w:sz w:val="24"/>
          <w:szCs w:val="24"/>
        </w:rPr>
        <w:t xml:space="preserve">- за качеством используемого сырья и продуктов; </w:t>
      </w:r>
    </w:p>
    <w:p w:rsidR="00472F11" w:rsidRPr="0096586C" w:rsidRDefault="00DB22B6" w:rsidP="0096586C">
      <w:pPr>
        <w:pStyle w:val="a4"/>
        <w:tabs>
          <w:tab w:val="left" w:pos="142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96586C">
        <w:rPr>
          <w:rFonts w:ascii="Times New Roman" w:hAnsi="Times New Roman" w:cs="Times New Roman"/>
          <w:sz w:val="24"/>
          <w:szCs w:val="24"/>
        </w:rPr>
        <w:t xml:space="preserve">- за соблюдением технологического процесса при приготовлении блюд детского питания; </w:t>
      </w:r>
    </w:p>
    <w:p w:rsidR="00472F11" w:rsidRPr="0096586C" w:rsidRDefault="00DB22B6" w:rsidP="0096586C">
      <w:pPr>
        <w:pStyle w:val="a4"/>
        <w:tabs>
          <w:tab w:val="left" w:pos="142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96586C">
        <w:rPr>
          <w:rFonts w:ascii="Times New Roman" w:hAnsi="Times New Roman" w:cs="Times New Roman"/>
          <w:sz w:val="24"/>
          <w:szCs w:val="24"/>
        </w:rPr>
        <w:t>- за использованием технологического оборудования и инвентаря по назначению;</w:t>
      </w:r>
    </w:p>
    <w:p w:rsidR="00472F11" w:rsidRPr="0096586C" w:rsidRDefault="00DB22B6" w:rsidP="0096586C">
      <w:pPr>
        <w:pStyle w:val="a4"/>
        <w:tabs>
          <w:tab w:val="left" w:pos="142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96586C">
        <w:rPr>
          <w:rFonts w:ascii="Times New Roman" w:hAnsi="Times New Roman" w:cs="Times New Roman"/>
          <w:sz w:val="24"/>
          <w:szCs w:val="24"/>
        </w:rPr>
        <w:t xml:space="preserve">- за наличием и своевременным обновлением маркировки; </w:t>
      </w:r>
    </w:p>
    <w:p w:rsidR="00472F11" w:rsidRPr="0096586C" w:rsidRDefault="00DB22B6" w:rsidP="0096586C">
      <w:pPr>
        <w:pStyle w:val="a4"/>
        <w:tabs>
          <w:tab w:val="left" w:pos="142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96586C">
        <w:rPr>
          <w:rFonts w:ascii="Times New Roman" w:hAnsi="Times New Roman" w:cs="Times New Roman"/>
          <w:sz w:val="24"/>
          <w:szCs w:val="24"/>
        </w:rPr>
        <w:t xml:space="preserve">-за количеством выдаваемых кладовщиком продуктов в соответствии с меню-раскладкой. </w:t>
      </w:r>
    </w:p>
    <w:p w:rsidR="00472F11" w:rsidRPr="0096586C" w:rsidRDefault="00DB22B6" w:rsidP="0096586C">
      <w:pPr>
        <w:pStyle w:val="a4"/>
        <w:tabs>
          <w:tab w:val="left" w:pos="142"/>
        </w:tabs>
        <w:ind w:firstLine="709"/>
        <w:outlineLvl w:val="0"/>
        <w:rPr>
          <w:rFonts w:ascii="Times New Roman" w:hAnsi="Times New Roman" w:cs="Times New Roman"/>
          <w:sz w:val="24"/>
          <w:szCs w:val="24"/>
        </w:rPr>
      </w:pPr>
      <w:r w:rsidRPr="0096586C">
        <w:rPr>
          <w:rFonts w:ascii="Times New Roman" w:hAnsi="Times New Roman" w:cs="Times New Roman"/>
          <w:sz w:val="24"/>
          <w:szCs w:val="24"/>
        </w:rPr>
        <w:lastRenderedPageBreak/>
        <w:t>5.3.4. Несет персональную ответственность за сохранность:</w:t>
      </w:r>
    </w:p>
    <w:p w:rsidR="00472F11" w:rsidRPr="0096586C" w:rsidRDefault="00DB22B6" w:rsidP="0096586C">
      <w:pPr>
        <w:pStyle w:val="a4"/>
        <w:tabs>
          <w:tab w:val="left" w:pos="142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96586C">
        <w:rPr>
          <w:rFonts w:ascii="Times New Roman" w:hAnsi="Times New Roman" w:cs="Times New Roman"/>
          <w:sz w:val="24"/>
          <w:szCs w:val="24"/>
        </w:rPr>
        <w:t xml:space="preserve">- жизни и здоровья детей; </w:t>
      </w:r>
    </w:p>
    <w:p w:rsidR="00DB22B6" w:rsidRPr="0096586C" w:rsidRDefault="00DB22B6" w:rsidP="0096586C">
      <w:pPr>
        <w:pStyle w:val="a4"/>
        <w:tabs>
          <w:tab w:val="left" w:pos="142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96586C">
        <w:rPr>
          <w:rFonts w:ascii="Times New Roman" w:hAnsi="Times New Roman" w:cs="Times New Roman"/>
          <w:sz w:val="24"/>
          <w:szCs w:val="24"/>
        </w:rPr>
        <w:t>- оборудования и имущества пищеблока.</w:t>
      </w:r>
    </w:p>
    <w:p w:rsidR="00DB22B6" w:rsidRPr="0096586C" w:rsidRDefault="00DB22B6" w:rsidP="0096586C">
      <w:pPr>
        <w:pStyle w:val="a4"/>
        <w:tabs>
          <w:tab w:val="left" w:pos="142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96586C">
        <w:rPr>
          <w:rFonts w:ascii="Times New Roman" w:hAnsi="Times New Roman" w:cs="Times New Roman"/>
          <w:sz w:val="24"/>
          <w:szCs w:val="24"/>
        </w:rPr>
        <w:t>5.</w:t>
      </w:r>
      <w:proofErr w:type="gramStart"/>
      <w:r w:rsidRPr="0096586C">
        <w:rPr>
          <w:rFonts w:ascii="Times New Roman" w:hAnsi="Times New Roman" w:cs="Times New Roman"/>
          <w:sz w:val="24"/>
          <w:szCs w:val="24"/>
        </w:rPr>
        <w:t>4.</w:t>
      </w:r>
      <w:r w:rsidR="00A863ED" w:rsidRPr="0096586C">
        <w:rPr>
          <w:rFonts w:ascii="Times New Roman" w:hAnsi="Times New Roman" w:cs="Times New Roman"/>
          <w:sz w:val="24"/>
          <w:szCs w:val="24"/>
        </w:rPr>
        <w:t>Завхоз</w:t>
      </w:r>
      <w:proofErr w:type="gramEnd"/>
      <w:r w:rsidRPr="0096586C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72F11" w:rsidRPr="0096586C" w:rsidRDefault="00DB22B6" w:rsidP="0096586C">
      <w:pPr>
        <w:pStyle w:val="a4"/>
        <w:tabs>
          <w:tab w:val="left" w:pos="142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96586C">
        <w:rPr>
          <w:rFonts w:ascii="Times New Roman" w:hAnsi="Times New Roman" w:cs="Times New Roman"/>
          <w:sz w:val="24"/>
          <w:szCs w:val="24"/>
        </w:rPr>
        <w:t xml:space="preserve">5.4.2. Осуществляет контроль за состоянием: </w:t>
      </w:r>
    </w:p>
    <w:p w:rsidR="00DB22B6" w:rsidRPr="0096586C" w:rsidRDefault="00DB22B6" w:rsidP="0096586C">
      <w:pPr>
        <w:pStyle w:val="a4"/>
        <w:tabs>
          <w:tab w:val="left" w:pos="142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96586C">
        <w:rPr>
          <w:rFonts w:ascii="Times New Roman" w:hAnsi="Times New Roman" w:cs="Times New Roman"/>
          <w:sz w:val="24"/>
          <w:szCs w:val="24"/>
        </w:rPr>
        <w:t>- систем теплоснабжения;</w:t>
      </w:r>
    </w:p>
    <w:p w:rsidR="00DB22B6" w:rsidRPr="0096586C" w:rsidRDefault="00DB22B6" w:rsidP="0096586C">
      <w:pPr>
        <w:pStyle w:val="a4"/>
        <w:tabs>
          <w:tab w:val="left" w:pos="142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96586C">
        <w:rPr>
          <w:rFonts w:ascii="Times New Roman" w:hAnsi="Times New Roman" w:cs="Times New Roman"/>
          <w:sz w:val="24"/>
          <w:szCs w:val="24"/>
        </w:rPr>
        <w:t>- систем водоснабжения;</w:t>
      </w:r>
    </w:p>
    <w:p w:rsidR="00DB22B6" w:rsidRPr="0096586C" w:rsidRDefault="00DB22B6" w:rsidP="0096586C">
      <w:pPr>
        <w:pStyle w:val="a4"/>
        <w:tabs>
          <w:tab w:val="left" w:pos="142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96586C">
        <w:rPr>
          <w:rFonts w:ascii="Times New Roman" w:hAnsi="Times New Roman" w:cs="Times New Roman"/>
          <w:sz w:val="24"/>
          <w:szCs w:val="24"/>
        </w:rPr>
        <w:t xml:space="preserve">- систем канализации. </w:t>
      </w:r>
    </w:p>
    <w:p w:rsidR="00472F11" w:rsidRPr="0096586C" w:rsidRDefault="00DB22B6" w:rsidP="0096586C">
      <w:pPr>
        <w:pStyle w:val="a4"/>
        <w:tabs>
          <w:tab w:val="left" w:pos="142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96586C">
        <w:rPr>
          <w:rFonts w:ascii="Times New Roman" w:hAnsi="Times New Roman" w:cs="Times New Roman"/>
          <w:sz w:val="24"/>
          <w:szCs w:val="24"/>
        </w:rPr>
        <w:t>5.4.3. Обеспечивает:</w:t>
      </w:r>
    </w:p>
    <w:p w:rsidR="00472F11" w:rsidRPr="0096586C" w:rsidRDefault="00DB22B6" w:rsidP="0096586C">
      <w:pPr>
        <w:pStyle w:val="a4"/>
        <w:tabs>
          <w:tab w:val="left" w:pos="142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96586C">
        <w:rPr>
          <w:rFonts w:ascii="Times New Roman" w:hAnsi="Times New Roman" w:cs="Times New Roman"/>
          <w:sz w:val="24"/>
          <w:szCs w:val="24"/>
        </w:rPr>
        <w:t xml:space="preserve">- достаточным количеством кухонной посуды, инвентаря, моющих и дезинфицирующих средств на пищеблоке; </w:t>
      </w:r>
    </w:p>
    <w:p w:rsidR="00472F11" w:rsidRPr="0096586C" w:rsidRDefault="00DB22B6" w:rsidP="0096586C">
      <w:pPr>
        <w:pStyle w:val="a4"/>
        <w:tabs>
          <w:tab w:val="left" w:pos="142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96586C">
        <w:rPr>
          <w:rFonts w:ascii="Times New Roman" w:hAnsi="Times New Roman" w:cs="Times New Roman"/>
          <w:sz w:val="24"/>
          <w:szCs w:val="24"/>
        </w:rPr>
        <w:t>- бесперебойную работу технологического и холодильного оборудования.</w:t>
      </w:r>
    </w:p>
    <w:p w:rsidR="00D84F81" w:rsidRPr="0096586C" w:rsidRDefault="00D84F81" w:rsidP="00230F12">
      <w:pPr>
        <w:pStyle w:val="a4"/>
        <w:tabs>
          <w:tab w:val="left" w:pos="142"/>
        </w:tabs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D84F81" w:rsidRPr="0096586C" w:rsidRDefault="00DB22B6" w:rsidP="00D84F81">
      <w:pPr>
        <w:pStyle w:val="a4"/>
        <w:tabs>
          <w:tab w:val="left" w:pos="142"/>
        </w:tabs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6586C">
        <w:rPr>
          <w:rFonts w:ascii="Times New Roman" w:hAnsi="Times New Roman" w:cs="Times New Roman"/>
          <w:b/>
          <w:sz w:val="24"/>
          <w:szCs w:val="24"/>
        </w:rPr>
        <w:t>6. Финансирование пищебл</w:t>
      </w:r>
      <w:r w:rsidR="00D84F81" w:rsidRPr="0096586C">
        <w:rPr>
          <w:rFonts w:ascii="Times New Roman" w:hAnsi="Times New Roman" w:cs="Times New Roman"/>
          <w:b/>
          <w:sz w:val="24"/>
          <w:szCs w:val="24"/>
        </w:rPr>
        <w:t>ока образовательного учреждения</w:t>
      </w:r>
    </w:p>
    <w:p w:rsidR="00D84F81" w:rsidRPr="0096586C" w:rsidRDefault="00D84F81" w:rsidP="00D84F81">
      <w:pPr>
        <w:pStyle w:val="a4"/>
        <w:tabs>
          <w:tab w:val="left" w:pos="142"/>
        </w:tabs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DB22B6" w:rsidRPr="0096586C" w:rsidRDefault="00DB22B6" w:rsidP="0096586C">
      <w:pPr>
        <w:pStyle w:val="a4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586C">
        <w:rPr>
          <w:rFonts w:ascii="Times New Roman" w:hAnsi="Times New Roman" w:cs="Times New Roman"/>
          <w:sz w:val="24"/>
          <w:szCs w:val="24"/>
        </w:rPr>
        <w:t>6.1. Финансирование пищеблока Учреждения осуществляется за счет бюджетных средств и родительской платы.</w:t>
      </w:r>
    </w:p>
    <w:p w:rsidR="00A92D14" w:rsidRDefault="00A92D14" w:rsidP="00230F12">
      <w:pPr>
        <w:tabs>
          <w:tab w:val="left" w:pos="142"/>
        </w:tabs>
        <w:rPr>
          <w:sz w:val="24"/>
          <w:szCs w:val="24"/>
        </w:rPr>
      </w:pPr>
    </w:p>
    <w:p w:rsidR="0096586C" w:rsidRPr="0096586C" w:rsidRDefault="0096586C" w:rsidP="00230F12">
      <w:pPr>
        <w:tabs>
          <w:tab w:val="left" w:pos="142"/>
        </w:tabs>
        <w:rPr>
          <w:sz w:val="24"/>
          <w:szCs w:val="24"/>
        </w:rPr>
      </w:pPr>
    </w:p>
    <w:p w:rsidR="00D13B28" w:rsidRPr="0096586C" w:rsidRDefault="00D13B28" w:rsidP="00230F12">
      <w:pPr>
        <w:tabs>
          <w:tab w:val="left" w:pos="142"/>
        </w:tabs>
        <w:rPr>
          <w:sz w:val="24"/>
          <w:szCs w:val="24"/>
        </w:rPr>
      </w:pPr>
    </w:p>
    <w:p w:rsidR="00D13B28" w:rsidRPr="0096586C" w:rsidRDefault="00D13B28" w:rsidP="00D13B28">
      <w:pPr>
        <w:spacing w:line="276" w:lineRule="auto"/>
        <w:contextualSpacing/>
        <w:rPr>
          <w:color w:val="000000"/>
          <w:sz w:val="24"/>
          <w:szCs w:val="24"/>
        </w:rPr>
      </w:pPr>
      <w:r w:rsidRPr="0096586C">
        <w:rPr>
          <w:color w:val="000000"/>
          <w:sz w:val="24"/>
          <w:szCs w:val="24"/>
        </w:rPr>
        <w:t>СОГЛАСОВАНО</w:t>
      </w:r>
    </w:p>
    <w:p w:rsidR="00D13B28" w:rsidRPr="0096586C" w:rsidRDefault="00D13B28" w:rsidP="00D13B28">
      <w:pPr>
        <w:spacing w:line="276" w:lineRule="auto"/>
        <w:contextualSpacing/>
        <w:rPr>
          <w:sz w:val="24"/>
          <w:szCs w:val="24"/>
        </w:rPr>
      </w:pPr>
      <w:r w:rsidRPr="0096586C">
        <w:rPr>
          <w:sz w:val="24"/>
          <w:szCs w:val="24"/>
        </w:rPr>
        <w:t>на заседании общего собрания</w:t>
      </w:r>
    </w:p>
    <w:p w:rsidR="00D13B28" w:rsidRPr="0096586C" w:rsidRDefault="00D13B28" w:rsidP="00D13B28">
      <w:pPr>
        <w:spacing w:line="276" w:lineRule="auto"/>
        <w:contextualSpacing/>
        <w:rPr>
          <w:sz w:val="24"/>
          <w:szCs w:val="24"/>
        </w:rPr>
      </w:pPr>
      <w:r w:rsidRPr="0096586C">
        <w:rPr>
          <w:sz w:val="24"/>
          <w:szCs w:val="24"/>
        </w:rPr>
        <w:t>трудового коллектива</w:t>
      </w:r>
    </w:p>
    <w:p w:rsidR="00D13B28" w:rsidRPr="0096586C" w:rsidRDefault="00D13B28" w:rsidP="00D13B28">
      <w:pPr>
        <w:spacing w:line="276" w:lineRule="auto"/>
        <w:contextualSpacing/>
        <w:rPr>
          <w:color w:val="000000"/>
          <w:sz w:val="24"/>
          <w:szCs w:val="24"/>
        </w:rPr>
      </w:pPr>
      <w:r w:rsidRPr="0096586C">
        <w:rPr>
          <w:sz w:val="24"/>
          <w:szCs w:val="24"/>
        </w:rPr>
        <w:t>(протокол от 19.02.2021 № 2)</w:t>
      </w:r>
    </w:p>
    <w:p w:rsidR="00D13B28" w:rsidRPr="0096586C" w:rsidRDefault="00D13B28" w:rsidP="00230F12">
      <w:pPr>
        <w:tabs>
          <w:tab w:val="left" w:pos="142"/>
        </w:tabs>
        <w:rPr>
          <w:sz w:val="24"/>
          <w:szCs w:val="24"/>
        </w:rPr>
      </w:pPr>
    </w:p>
    <w:sectPr w:rsidR="00D13B28" w:rsidRPr="0096586C" w:rsidSect="00D84F81">
      <w:headerReference w:type="default" r:id="rId8"/>
      <w:footerReference w:type="default" r:id="rId9"/>
      <w:headerReference w:type="firs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3C2D" w:rsidRDefault="001C3C2D" w:rsidP="005B13D2">
      <w:r>
        <w:separator/>
      </w:r>
    </w:p>
  </w:endnote>
  <w:endnote w:type="continuationSeparator" w:id="0">
    <w:p w:rsidR="001C3C2D" w:rsidRDefault="001C3C2D" w:rsidP="005B1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0D9" w:rsidRDefault="001630D9">
    <w:pPr>
      <w:pStyle w:val="a9"/>
      <w:jc w:val="center"/>
    </w:pPr>
  </w:p>
  <w:p w:rsidR="001630D9" w:rsidRDefault="001630D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3C2D" w:rsidRDefault="001C3C2D" w:rsidP="005B13D2">
      <w:r>
        <w:separator/>
      </w:r>
    </w:p>
  </w:footnote>
  <w:footnote w:type="continuationSeparator" w:id="0">
    <w:p w:rsidR="001C3C2D" w:rsidRDefault="001C3C2D" w:rsidP="005B13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13D2" w:rsidRDefault="005B13D2">
    <w:pPr>
      <w:pStyle w:val="a7"/>
      <w:jc w:val="center"/>
    </w:pPr>
  </w:p>
  <w:p w:rsidR="005B13D2" w:rsidRDefault="005B13D2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1A3C" w:rsidRDefault="00391A3C">
    <w:pPr>
      <w:pStyle w:val="a7"/>
      <w:jc w:val="center"/>
    </w:pPr>
  </w:p>
  <w:p w:rsidR="00391A3C" w:rsidRDefault="00391A3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FF6BBC"/>
    <w:multiLevelType w:val="hybridMultilevel"/>
    <w:tmpl w:val="A258A2CA"/>
    <w:lvl w:ilvl="0" w:tplc="67E4FBF6">
      <w:start w:val="1"/>
      <w:numFmt w:val="decimal"/>
      <w:lvlText w:val="%1."/>
      <w:lvlJc w:val="left"/>
      <w:pPr>
        <w:ind w:left="3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65" w:hanging="360"/>
      </w:pPr>
    </w:lvl>
    <w:lvl w:ilvl="2" w:tplc="0419001B" w:tentative="1">
      <w:start w:val="1"/>
      <w:numFmt w:val="lowerRoman"/>
      <w:lvlText w:val="%3."/>
      <w:lvlJc w:val="right"/>
      <w:pPr>
        <w:ind w:left="5385" w:hanging="180"/>
      </w:pPr>
    </w:lvl>
    <w:lvl w:ilvl="3" w:tplc="0419000F" w:tentative="1">
      <w:start w:val="1"/>
      <w:numFmt w:val="decimal"/>
      <w:lvlText w:val="%4."/>
      <w:lvlJc w:val="left"/>
      <w:pPr>
        <w:ind w:left="6105" w:hanging="360"/>
      </w:pPr>
    </w:lvl>
    <w:lvl w:ilvl="4" w:tplc="04190019" w:tentative="1">
      <w:start w:val="1"/>
      <w:numFmt w:val="lowerLetter"/>
      <w:lvlText w:val="%5."/>
      <w:lvlJc w:val="left"/>
      <w:pPr>
        <w:ind w:left="6825" w:hanging="360"/>
      </w:pPr>
    </w:lvl>
    <w:lvl w:ilvl="5" w:tplc="0419001B" w:tentative="1">
      <w:start w:val="1"/>
      <w:numFmt w:val="lowerRoman"/>
      <w:lvlText w:val="%6."/>
      <w:lvlJc w:val="right"/>
      <w:pPr>
        <w:ind w:left="7545" w:hanging="180"/>
      </w:pPr>
    </w:lvl>
    <w:lvl w:ilvl="6" w:tplc="0419000F" w:tentative="1">
      <w:start w:val="1"/>
      <w:numFmt w:val="decimal"/>
      <w:lvlText w:val="%7."/>
      <w:lvlJc w:val="left"/>
      <w:pPr>
        <w:ind w:left="8265" w:hanging="360"/>
      </w:pPr>
    </w:lvl>
    <w:lvl w:ilvl="7" w:tplc="04190019" w:tentative="1">
      <w:start w:val="1"/>
      <w:numFmt w:val="lowerLetter"/>
      <w:lvlText w:val="%8."/>
      <w:lvlJc w:val="left"/>
      <w:pPr>
        <w:ind w:left="8985" w:hanging="360"/>
      </w:pPr>
    </w:lvl>
    <w:lvl w:ilvl="8" w:tplc="0419001B" w:tentative="1">
      <w:start w:val="1"/>
      <w:numFmt w:val="lowerRoman"/>
      <w:lvlText w:val="%9."/>
      <w:lvlJc w:val="right"/>
      <w:pPr>
        <w:ind w:left="9705" w:hanging="180"/>
      </w:pPr>
    </w:lvl>
  </w:abstractNum>
  <w:abstractNum w:abstractNumId="1" w15:restartNumberingAfterBreak="0">
    <w:nsid w:val="68CA5617"/>
    <w:multiLevelType w:val="hybridMultilevel"/>
    <w:tmpl w:val="2DA20E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2B6"/>
    <w:rsid w:val="00063423"/>
    <w:rsid w:val="000C3B3A"/>
    <w:rsid w:val="000D7FA8"/>
    <w:rsid w:val="000E3E69"/>
    <w:rsid w:val="00100308"/>
    <w:rsid w:val="00122FD4"/>
    <w:rsid w:val="001525E5"/>
    <w:rsid w:val="0015593C"/>
    <w:rsid w:val="00156F9F"/>
    <w:rsid w:val="001630D9"/>
    <w:rsid w:val="00174E6A"/>
    <w:rsid w:val="00193B62"/>
    <w:rsid w:val="001946B2"/>
    <w:rsid w:val="001B5FE2"/>
    <w:rsid w:val="001C3C2D"/>
    <w:rsid w:val="001D3B41"/>
    <w:rsid w:val="001E117A"/>
    <w:rsid w:val="001F3624"/>
    <w:rsid w:val="00230F12"/>
    <w:rsid w:val="00262599"/>
    <w:rsid w:val="00276557"/>
    <w:rsid w:val="002A5AB2"/>
    <w:rsid w:val="002B7307"/>
    <w:rsid w:val="002D68D2"/>
    <w:rsid w:val="00391A3C"/>
    <w:rsid w:val="003C6606"/>
    <w:rsid w:val="003D1F36"/>
    <w:rsid w:val="003D6DA2"/>
    <w:rsid w:val="003E30BE"/>
    <w:rsid w:val="00472F11"/>
    <w:rsid w:val="004F0FA4"/>
    <w:rsid w:val="005249EA"/>
    <w:rsid w:val="005372CF"/>
    <w:rsid w:val="0056573C"/>
    <w:rsid w:val="005B13D2"/>
    <w:rsid w:val="00651F5B"/>
    <w:rsid w:val="006D711C"/>
    <w:rsid w:val="006E3342"/>
    <w:rsid w:val="00721C21"/>
    <w:rsid w:val="007268BA"/>
    <w:rsid w:val="0073201A"/>
    <w:rsid w:val="007547FA"/>
    <w:rsid w:val="00775311"/>
    <w:rsid w:val="0081400F"/>
    <w:rsid w:val="008721B3"/>
    <w:rsid w:val="008A130B"/>
    <w:rsid w:val="008A1C2B"/>
    <w:rsid w:val="008E4615"/>
    <w:rsid w:val="008F0153"/>
    <w:rsid w:val="0093405C"/>
    <w:rsid w:val="0096586C"/>
    <w:rsid w:val="009834D7"/>
    <w:rsid w:val="009D7BBD"/>
    <w:rsid w:val="009F61C4"/>
    <w:rsid w:val="00A54726"/>
    <w:rsid w:val="00A64487"/>
    <w:rsid w:val="00A83FF6"/>
    <w:rsid w:val="00A863ED"/>
    <w:rsid w:val="00A92D14"/>
    <w:rsid w:val="00AA3D6E"/>
    <w:rsid w:val="00AA722D"/>
    <w:rsid w:val="00AA7C18"/>
    <w:rsid w:val="00AB271D"/>
    <w:rsid w:val="00AE4309"/>
    <w:rsid w:val="00B21E0A"/>
    <w:rsid w:val="00B32726"/>
    <w:rsid w:val="00B423A4"/>
    <w:rsid w:val="00B82982"/>
    <w:rsid w:val="00C057A0"/>
    <w:rsid w:val="00C5125B"/>
    <w:rsid w:val="00C72647"/>
    <w:rsid w:val="00C733CD"/>
    <w:rsid w:val="00C84994"/>
    <w:rsid w:val="00C91AF8"/>
    <w:rsid w:val="00D13B28"/>
    <w:rsid w:val="00D84F81"/>
    <w:rsid w:val="00DB22B6"/>
    <w:rsid w:val="00DB71FB"/>
    <w:rsid w:val="00E2664C"/>
    <w:rsid w:val="00E75C9E"/>
    <w:rsid w:val="00E80616"/>
    <w:rsid w:val="00E87324"/>
    <w:rsid w:val="00EA0649"/>
    <w:rsid w:val="00EB78F2"/>
    <w:rsid w:val="00F60A5A"/>
    <w:rsid w:val="00F61767"/>
    <w:rsid w:val="00FB0703"/>
    <w:rsid w:val="00FC465F"/>
    <w:rsid w:val="00FE07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EEC33"/>
  <w15:docId w15:val="{90DB5024-0D4B-415E-8098-F046530A1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49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22B6"/>
    <w:pPr>
      <w:spacing w:before="100" w:beforeAutospacing="1" w:after="100" w:afterAutospacing="1"/>
    </w:pPr>
    <w:rPr>
      <w:sz w:val="24"/>
      <w:szCs w:val="24"/>
    </w:rPr>
  </w:style>
  <w:style w:type="paragraph" w:styleId="a4">
    <w:name w:val="No Spacing"/>
    <w:uiPriority w:val="1"/>
    <w:qFormat/>
    <w:rsid w:val="00DB22B6"/>
    <w:pPr>
      <w:spacing w:after="0" w:line="240" w:lineRule="auto"/>
    </w:pPr>
  </w:style>
  <w:style w:type="paragraph" w:styleId="a5">
    <w:name w:val="Document Map"/>
    <w:basedOn w:val="a"/>
    <w:link w:val="a6"/>
    <w:uiPriority w:val="99"/>
    <w:semiHidden/>
    <w:unhideWhenUsed/>
    <w:rsid w:val="0081400F"/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81400F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5B13D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B13D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5B13D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B13D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8A1C2B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A1C2B"/>
    <w:rPr>
      <w:rFonts w:ascii="Segoe UI" w:eastAsia="Times New Roman" w:hAnsi="Segoe UI" w:cs="Segoe UI"/>
      <w:sz w:val="18"/>
      <w:szCs w:val="18"/>
      <w:lang w:eastAsia="ru-RU"/>
    </w:rPr>
  </w:style>
  <w:style w:type="table" w:styleId="ad">
    <w:name w:val="Table Grid"/>
    <w:basedOn w:val="a1"/>
    <w:rsid w:val="00D13B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4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6448A0-073C-4150-9E74-30A846EC6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1236</Words>
  <Characters>7049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3</cp:revision>
  <cp:lastPrinted>2022-03-31T13:19:00Z</cp:lastPrinted>
  <dcterms:created xsi:type="dcterms:W3CDTF">2021-12-08T07:29:00Z</dcterms:created>
  <dcterms:modified xsi:type="dcterms:W3CDTF">2022-03-31T13:20:00Z</dcterms:modified>
</cp:coreProperties>
</file>