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D3" w:rsidRPr="00F02930" w:rsidRDefault="000C3FD3" w:rsidP="00BE6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FD3" w:rsidRDefault="000C3FD3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FD3" w:rsidRDefault="000C3FD3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FD3" w:rsidRDefault="000C3FD3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FD3" w:rsidRDefault="000C3FD3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FD3" w:rsidRDefault="000C3FD3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FD3" w:rsidRDefault="000C3FD3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FD3" w:rsidRDefault="000C3FD3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FD3" w:rsidRDefault="000C3FD3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FD3" w:rsidRDefault="000C3FD3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FD3" w:rsidRDefault="000C3FD3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F51" w:rsidRPr="006A4F23" w:rsidRDefault="00F31A30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4F23">
        <w:rPr>
          <w:rFonts w:ascii="Times New Roman" w:hAnsi="Times New Roman" w:cs="Times New Roman"/>
          <w:b/>
          <w:sz w:val="32"/>
          <w:szCs w:val="32"/>
        </w:rPr>
        <w:t>Отчет</w:t>
      </w:r>
    </w:p>
    <w:p w:rsidR="007C2B02" w:rsidRPr="006A4F23" w:rsidRDefault="00F31A30" w:rsidP="003009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4F23">
        <w:rPr>
          <w:rFonts w:ascii="Times New Roman" w:hAnsi="Times New Roman" w:cs="Times New Roman"/>
          <w:b/>
          <w:sz w:val="32"/>
          <w:szCs w:val="32"/>
        </w:rPr>
        <w:t xml:space="preserve"> о проделанной работе консультативного пункта</w:t>
      </w:r>
      <w:r w:rsidR="00300998" w:rsidRPr="00300998">
        <w:t xml:space="preserve"> </w:t>
      </w:r>
      <w:r w:rsidR="00300998" w:rsidRPr="00300998">
        <w:rPr>
          <w:rFonts w:ascii="Times New Roman" w:hAnsi="Times New Roman" w:cs="Times New Roman"/>
          <w:b/>
          <w:sz w:val="32"/>
          <w:szCs w:val="32"/>
        </w:rPr>
        <w:t>МБДОУ «Детски</w:t>
      </w:r>
      <w:r w:rsidR="00300998">
        <w:rPr>
          <w:rFonts w:ascii="Times New Roman" w:hAnsi="Times New Roman" w:cs="Times New Roman"/>
          <w:b/>
          <w:sz w:val="32"/>
          <w:szCs w:val="32"/>
        </w:rPr>
        <w:t xml:space="preserve">й сад №1 «Малх» </w:t>
      </w:r>
      <w:proofErr w:type="spellStart"/>
      <w:r w:rsidR="00300998">
        <w:rPr>
          <w:rFonts w:ascii="Times New Roman" w:hAnsi="Times New Roman" w:cs="Times New Roman"/>
          <w:b/>
          <w:sz w:val="32"/>
          <w:szCs w:val="32"/>
        </w:rPr>
        <w:t>с.Бердыкель</w:t>
      </w:r>
      <w:proofErr w:type="spellEnd"/>
      <w:r w:rsidR="00300998" w:rsidRPr="00300998">
        <w:rPr>
          <w:rFonts w:ascii="Times New Roman" w:hAnsi="Times New Roman" w:cs="Times New Roman"/>
          <w:b/>
          <w:sz w:val="32"/>
          <w:szCs w:val="32"/>
        </w:rPr>
        <w:t xml:space="preserve"> муниципального образования городской округ город Аргун»</w:t>
      </w:r>
      <w:r w:rsidR="0030099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C3FD3" w:rsidRPr="006A4F23">
        <w:rPr>
          <w:rFonts w:ascii="Times New Roman" w:hAnsi="Times New Roman" w:cs="Times New Roman"/>
          <w:b/>
          <w:sz w:val="32"/>
          <w:szCs w:val="32"/>
        </w:rPr>
        <w:t>за 20</w:t>
      </w:r>
      <w:r w:rsidR="00300998">
        <w:rPr>
          <w:rFonts w:ascii="Times New Roman" w:hAnsi="Times New Roman" w:cs="Times New Roman"/>
          <w:b/>
          <w:sz w:val="32"/>
          <w:szCs w:val="32"/>
        </w:rPr>
        <w:t>2</w:t>
      </w:r>
      <w:r w:rsidR="00DF08F5">
        <w:rPr>
          <w:rFonts w:ascii="Times New Roman" w:hAnsi="Times New Roman" w:cs="Times New Roman"/>
          <w:b/>
          <w:sz w:val="32"/>
          <w:szCs w:val="32"/>
        </w:rPr>
        <w:t>2</w:t>
      </w:r>
      <w:r w:rsidR="00150A34" w:rsidRPr="006A4F23">
        <w:rPr>
          <w:rFonts w:ascii="Times New Roman" w:hAnsi="Times New Roman" w:cs="Times New Roman"/>
          <w:b/>
          <w:sz w:val="32"/>
          <w:szCs w:val="32"/>
        </w:rPr>
        <w:t>-20</w:t>
      </w:r>
      <w:r w:rsidR="00F02930">
        <w:rPr>
          <w:rFonts w:ascii="Times New Roman" w:hAnsi="Times New Roman" w:cs="Times New Roman"/>
          <w:b/>
          <w:sz w:val="32"/>
          <w:szCs w:val="32"/>
        </w:rPr>
        <w:t>2</w:t>
      </w:r>
      <w:r w:rsidR="00DF08F5">
        <w:rPr>
          <w:rFonts w:ascii="Times New Roman" w:hAnsi="Times New Roman" w:cs="Times New Roman"/>
          <w:b/>
          <w:sz w:val="32"/>
          <w:szCs w:val="32"/>
        </w:rPr>
        <w:t>3</w:t>
      </w:r>
      <w:r w:rsidR="006A4F23" w:rsidRPr="006A4F23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BE6F51" w:rsidRPr="00BE6F51" w:rsidRDefault="00BE6F51" w:rsidP="00BE6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300998" w:rsidRDefault="00300998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C3FD3" w:rsidRDefault="000C3FD3" w:rsidP="00BE6F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DF08F5" w:rsidRPr="00DF08F5" w:rsidRDefault="00DF08F5" w:rsidP="00DF08F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Консультативные пункты призваны оказать психолого-педагогическую помощь родителям, у которых нет возможности регулярно общаться с педагогами и другими специалистами, работающими в ДОУ, а также помочь гармоничному развитию детей. </w:t>
      </w:r>
    </w:p>
    <w:p w:rsidR="00DF08F5" w:rsidRDefault="00DF08F5" w:rsidP="00DF08F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Одной из основных задач 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ашего консультационного пункта </w:t>
      </w:r>
      <w:bookmarkStart w:id="0" w:name="_GoBack"/>
      <w:bookmarkEnd w:id="0"/>
      <w:r w:rsidRP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является оказание помощи </w:t>
      </w:r>
      <w:proofErr w:type="gramStart"/>
      <w:r w:rsidRP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родителям  детей</w:t>
      </w:r>
      <w:proofErr w:type="gramEnd"/>
      <w:r w:rsidRP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не посещающих ДОУ, по различным вопросам воспитания, обучения и развития ребенка дошкольного возраста. Если же семья принимает решение воспитывать ребенка дома, то она, безусловно, может рассчитывать на поддержку специалистов консультативного пункта вплоть до поступления в школу.</w:t>
      </w:r>
      <w:r w:rsidR="00BD3D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</w:p>
    <w:p w:rsidR="00F02930" w:rsidRPr="00F02930" w:rsidRDefault="00300998" w:rsidP="00DF08F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202</w:t>
      </w:r>
      <w:r w:rsid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F02930" w:rsidRPr="00F029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-20</w:t>
      </w:r>
      <w:r w:rsidR="00BD3D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BD3D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02930" w:rsidRPr="00F029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учебном году в ДОУ функционировал консультативный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02930" w:rsidRPr="00F029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пункт, который был создан в целях обеспечения доступности дошкольного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02930" w:rsidRPr="00F029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образования детям, не посещающим дошкольное образовательное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02930" w:rsidRPr="00F029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учреждение.</w:t>
      </w:r>
    </w:p>
    <w:p w:rsidR="00F02930" w:rsidRPr="00F02930" w:rsidRDefault="00F02930" w:rsidP="003009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F029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Цель консультативного пункта:</w:t>
      </w:r>
    </w:p>
    <w:p w:rsidR="00DF08F5" w:rsidRPr="00DF08F5" w:rsidRDefault="00DF08F5" w:rsidP="00DF08F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 обеспечение единства и преемственности общест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венного и семейного воспитания;</w:t>
      </w:r>
    </w:p>
    <w:p w:rsidR="00DF08F5" w:rsidRDefault="00DF08F5" w:rsidP="00DF08F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P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поддержка всестороннего развития личности детей, не посещающих ДОУ. </w:t>
      </w:r>
    </w:p>
    <w:p w:rsidR="00DF08F5" w:rsidRPr="00DF08F5" w:rsidRDefault="00DF08F5" w:rsidP="00DF08F5">
      <w:pPr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Основными принципами работы консультативного пункта являются:</w:t>
      </w:r>
    </w:p>
    <w:p w:rsidR="00DF08F5" w:rsidRPr="00DF08F5" w:rsidRDefault="00DF08F5" w:rsidP="00DF08F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 добровольность,</w:t>
      </w:r>
    </w:p>
    <w:p w:rsidR="00DF08F5" w:rsidRPr="00DF08F5" w:rsidRDefault="00DF08F5" w:rsidP="00DF08F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компетентность;</w:t>
      </w:r>
    </w:p>
    <w:p w:rsidR="00DF08F5" w:rsidRPr="00DF08F5" w:rsidRDefault="00DF08F5" w:rsidP="00DF08F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облюдение педагогической этики;</w:t>
      </w:r>
    </w:p>
    <w:p w:rsidR="00DF08F5" w:rsidRDefault="00DF08F5" w:rsidP="00300998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отношения родителей (законных представителей) воспитанников и специалистов консультативного пункта ДОУ строятся на основе сотрудничества и уважения к личности ребенка.</w:t>
      </w:r>
    </w:p>
    <w:p w:rsidR="003801D5" w:rsidRDefault="00BD3DEA" w:rsidP="00300998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</w:t>
      </w:r>
      <w:r w:rsidR="003801D5" w:rsidRPr="003801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Для эффективной реализации цели и задач, был разработан план работы консультативного пункта на 20</w:t>
      </w:r>
      <w:r w:rsidR="0030099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3801D5" w:rsidRPr="003801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-20</w:t>
      </w:r>
      <w:r w:rsidR="00C72F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DF08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3801D5" w:rsidRPr="003801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учебный год. Определен состав педагогов, оказывающих методическую, диагностическую и консультативную помощь семьям</w:t>
      </w:r>
      <w:r w:rsidR="0030099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консультационном пункте ДОУ. О</w:t>
      </w:r>
      <w:r w:rsidR="003801D5" w:rsidRPr="003801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беспечено информирование родителей, воспитывающих детей дошкольного возраста на дому</w:t>
      </w:r>
      <w:r w:rsidR="0030099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3801D5" w:rsidRPr="003801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 работе Консультативного пункта ДОУ, путем устного информирования населения, размещения м</w:t>
      </w:r>
      <w:r w:rsidR="003801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атериалов на интернет-сайте ДОУ.</w:t>
      </w:r>
    </w:p>
    <w:p w:rsidR="00C053D7" w:rsidRPr="00C053D7" w:rsidRDefault="00C053D7" w:rsidP="003009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5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Формы работы психолого-педагогического консультирования:</w:t>
      </w:r>
    </w:p>
    <w:p w:rsidR="00C053D7" w:rsidRPr="00C053D7" w:rsidRDefault="00C053D7" w:rsidP="003009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5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-консультации для родителей (законных представителей) детей, не посещающих детский сад;</w:t>
      </w:r>
    </w:p>
    <w:p w:rsidR="00C053D7" w:rsidRPr="00C053D7" w:rsidRDefault="00C053D7" w:rsidP="003009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5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-совместные занятия с родителями и их детьми с целью обучения способам взаимодействия с ребенком;</w:t>
      </w:r>
    </w:p>
    <w:p w:rsidR="00C053D7" w:rsidRPr="00C053D7" w:rsidRDefault="00C053D7" w:rsidP="003009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5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-беседы, консультации для родителей (законных представителей) с привлечением специалистов ДОУ (согласно утвержденному графику).</w:t>
      </w:r>
    </w:p>
    <w:p w:rsidR="00C72F2F" w:rsidRDefault="00C053D7" w:rsidP="003009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5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За получение консультационных услуг, плата с родителей (законных представителей) детей, не посещающих детский сад, не взимается. Результативность работы консультативного пункта определяется отзывами родителей и материально-технической оснащённостью, учебно-методическим сопровождением.</w:t>
      </w:r>
    </w:p>
    <w:p w:rsidR="00C053D7" w:rsidRDefault="00C053D7" w:rsidP="003009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</w:t>
      </w:r>
      <w:r w:rsidR="00BD3DEA" w:rsidRPr="00BD3D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Работа педагогов способствовала переосмыслению родителями своего отношения к воспитанию в семье, важности разнообразной совместной деятельности. Родители стали больше внимания уделять игровой деятельности с детьми, укреплению здоровья своих детей. После подведения итогов работы </w:t>
      </w:r>
      <w:r w:rsidR="00BD3DEA" w:rsidRPr="00BD3D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консультационного пункта, родители давали положительную оценку работе консультативного пункта, отмечали его важность в выработке единых требований при воспитании ребенка со стороны всех членов семьи, придавали высокое значение полученным знаниям для формирования их педагогической культуры.</w:t>
      </w:r>
    </w:p>
    <w:p w:rsidR="00BE6F51" w:rsidRPr="00C053D7" w:rsidRDefault="00C053D7" w:rsidP="003009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</w:t>
      </w:r>
      <w:r w:rsidR="00BE6F51" w:rsidRPr="00BD3D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</w:t>
      </w:r>
      <w:r w:rsidR="00BD3DEA" w:rsidRPr="00BD3D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Считаем, что работу консультативного пункта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ДОУ </w:t>
      </w:r>
      <w:r w:rsidR="00BD3DEA" w:rsidRPr="00BD3D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оказанию методической, диагностической и консультативной помощи семьям детей, не посещающих детский сад, в 20</w:t>
      </w:r>
      <w:r w:rsidR="00300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DF0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BD3DEA" w:rsidRPr="00BD3D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DF0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BD3DEA" w:rsidRPr="00BD3D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учебном году можно признать удовлетворительной.</w:t>
      </w:r>
    </w:p>
    <w:p w:rsidR="00BD3DEA" w:rsidRPr="00C053D7" w:rsidRDefault="00BD3DEA" w:rsidP="00300998">
      <w:pPr>
        <w:spacing w:after="0" w:line="37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053D7">
        <w:rPr>
          <w:rFonts w:ascii="Times New Roman" w:eastAsia="Times New Roman" w:hAnsi="Times New Roman" w:cs="Times New Roman"/>
          <w:sz w:val="28"/>
          <w:szCs w:val="28"/>
        </w:rPr>
        <w:t>Ориентиры на следующий год:</w:t>
      </w:r>
    </w:p>
    <w:p w:rsidR="00BD3DEA" w:rsidRPr="00BD3DEA" w:rsidRDefault="00BD3DEA" w:rsidP="0030099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D3DEA">
        <w:rPr>
          <w:rFonts w:ascii="Times New Roman" w:eastAsia="Times New Roman" w:hAnsi="Times New Roman" w:cs="Times New Roman"/>
          <w:sz w:val="28"/>
          <w:szCs w:val="28"/>
        </w:rPr>
        <w:t>продолжение в 20</w:t>
      </w:r>
      <w:r w:rsidR="0030099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F08F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D3DEA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DF08F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D3DEA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оказания содействия в социализации детей дошкольного возраста, не посещающих детский сад и обеспечение единства и преемственности семейного, дошко</w:t>
      </w:r>
      <w:r w:rsidR="00C053D7">
        <w:rPr>
          <w:rFonts w:ascii="Times New Roman" w:eastAsia="Times New Roman" w:hAnsi="Times New Roman" w:cs="Times New Roman"/>
          <w:sz w:val="28"/>
          <w:szCs w:val="28"/>
        </w:rPr>
        <w:t>льного и школьного образования;</w:t>
      </w:r>
    </w:p>
    <w:p w:rsidR="00BD3DEA" w:rsidRPr="00BD3DEA" w:rsidRDefault="00BD3DEA" w:rsidP="0030099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3DEA">
        <w:rPr>
          <w:rFonts w:ascii="Times New Roman" w:eastAsia="Times New Roman" w:hAnsi="Times New Roman" w:cs="Times New Roman"/>
          <w:sz w:val="28"/>
          <w:szCs w:val="28"/>
        </w:rPr>
        <w:t>-дальнейшее привлечение на занятия консультативного пункта детей с ОВЗ</w:t>
      </w:r>
      <w:r w:rsidR="00C053D7" w:rsidRPr="00C053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D3DEA" w:rsidRPr="00BD3DEA" w:rsidRDefault="00C053D7" w:rsidP="0030099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D3DEA" w:rsidRPr="00BD3DEA">
        <w:rPr>
          <w:rFonts w:ascii="Times New Roman" w:eastAsia="Times New Roman" w:hAnsi="Times New Roman" w:cs="Times New Roman"/>
          <w:sz w:val="28"/>
          <w:szCs w:val="28"/>
        </w:rPr>
        <w:t>продолжать работу консультативного пункта на базе ДОУ с целью обеспечения всем детям равных стартовых возможностей для поступления в школу.</w:t>
      </w:r>
    </w:p>
    <w:p w:rsidR="00BD3DEA" w:rsidRDefault="00BD3DEA" w:rsidP="0030099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3D7" w:rsidRDefault="00C053D7" w:rsidP="0030099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3D7" w:rsidRPr="00BD3DEA" w:rsidRDefault="00C053D7" w:rsidP="0030099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1A30" w:rsidRPr="00BE6F51" w:rsidRDefault="00C053D7" w:rsidP="003009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Ст.воспитатель</w:t>
      </w:r>
      <w:proofErr w:type="spellEnd"/>
      <w:proofErr w:type="gramEnd"/>
      <w:r w:rsidR="00F31A30" w:rsidRPr="00BE6F5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50A34" w:rsidRPr="00BE6F5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33F5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50A34" w:rsidRPr="00BE6F51">
        <w:rPr>
          <w:rFonts w:ascii="Times New Roman" w:hAnsi="Times New Roman" w:cs="Times New Roman"/>
          <w:sz w:val="28"/>
          <w:szCs w:val="28"/>
        </w:rPr>
        <w:t xml:space="preserve"> </w:t>
      </w:r>
      <w:r w:rsidR="00300998">
        <w:rPr>
          <w:rFonts w:ascii="Times New Roman" w:hAnsi="Times New Roman" w:cs="Times New Roman"/>
          <w:sz w:val="28"/>
          <w:szCs w:val="28"/>
        </w:rPr>
        <w:t xml:space="preserve">         Э</w:t>
      </w:r>
      <w:r w:rsidR="00133F54">
        <w:rPr>
          <w:rFonts w:ascii="Times New Roman" w:hAnsi="Times New Roman" w:cs="Times New Roman"/>
          <w:sz w:val="28"/>
          <w:szCs w:val="28"/>
        </w:rPr>
        <w:t>.С-</w:t>
      </w:r>
      <w:proofErr w:type="spellStart"/>
      <w:r w:rsidR="00133F54">
        <w:rPr>
          <w:rFonts w:ascii="Times New Roman" w:hAnsi="Times New Roman" w:cs="Times New Roman"/>
          <w:sz w:val="28"/>
          <w:szCs w:val="28"/>
        </w:rPr>
        <w:t>Х.Эдил</w:t>
      </w:r>
      <w:r w:rsidR="00BE6F51" w:rsidRPr="00BE6F51">
        <w:rPr>
          <w:rFonts w:ascii="Times New Roman" w:hAnsi="Times New Roman" w:cs="Times New Roman"/>
          <w:sz w:val="28"/>
          <w:szCs w:val="28"/>
        </w:rPr>
        <w:t>ова</w:t>
      </w:r>
      <w:proofErr w:type="spellEnd"/>
    </w:p>
    <w:sectPr w:rsidR="00F31A30" w:rsidRPr="00BE6F51" w:rsidSect="003009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102E"/>
    <w:multiLevelType w:val="multilevel"/>
    <w:tmpl w:val="C956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160DE4"/>
    <w:multiLevelType w:val="multilevel"/>
    <w:tmpl w:val="2858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1A30"/>
    <w:rsid w:val="00004568"/>
    <w:rsid w:val="000A2165"/>
    <w:rsid w:val="000C3FD3"/>
    <w:rsid w:val="00133F54"/>
    <w:rsid w:val="00150A34"/>
    <w:rsid w:val="00300998"/>
    <w:rsid w:val="003801D5"/>
    <w:rsid w:val="006A4F23"/>
    <w:rsid w:val="006A7BE0"/>
    <w:rsid w:val="007343F1"/>
    <w:rsid w:val="007712D8"/>
    <w:rsid w:val="007A21ED"/>
    <w:rsid w:val="007C2B02"/>
    <w:rsid w:val="007D649C"/>
    <w:rsid w:val="009F152F"/>
    <w:rsid w:val="009F177D"/>
    <w:rsid w:val="009F20F2"/>
    <w:rsid w:val="00BD3DEA"/>
    <w:rsid w:val="00BE6F51"/>
    <w:rsid w:val="00C053D7"/>
    <w:rsid w:val="00C72F2F"/>
    <w:rsid w:val="00DF08F5"/>
    <w:rsid w:val="00F02930"/>
    <w:rsid w:val="00F11312"/>
    <w:rsid w:val="00F3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A4A4"/>
  <w15:docId w15:val="{3149BB3A-D406-4570-A14F-753B45B8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9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Comp95</dc:creator>
  <cp:keywords/>
  <dc:description/>
  <cp:lastModifiedBy>Пользователь</cp:lastModifiedBy>
  <cp:revision>17</cp:revision>
  <cp:lastPrinted>2023-07-06T11:58:00Z</cp:lastPrinted>
  <dcterms:created xsi:type="dcterms:W3CDTF">2017-02-23T12:55:00Z</dcterms:created>
  <dcterms:modified xsi:type="dcterms:W3CDTF">2023-07-06T12:03:00Z</dcterms:modified>
</cp:coreProperties>
</file>