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817B26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817B26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CE5FA0" w:rsidTr="00817B26">
        <w:tc>
          <w:tcPr>
            <w:tcW w:w="4644" w:type="dxa"/>
            <w:gridSpan w:val="3"/>
          </w:tcPr>
          <w:p w:rsidR="0044502E" w:rsidRPr="00CE5FA0" w:rsidRDefault="00817B26" w:rsidP="00253C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17B26">
              <w:rPr>
                <w:b/>
                <w:bCs/>
                <w:color w:val="000000"/>
                <w:sz w:val="24"/>
                <w:szCs w:val="24"/>
                <w:lang w:val="en-US" w:bidi="ru-RU"/>
              </w:rPr>
              <w:t>о комиссии по профессиональной этике</w:t>
            </w:r>
          </w:p>
          <w:p w:rsidR="00D76FD1" w:rsidRPr="0044502E" w:rsidRDefault="00D76FD1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987028" w:rsidRDefault="00726CBD" w:rsidP="00987028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987028" w:rsidRPr="00987028" w:rsidRDefault="00987028" w:rsidP="00987028">
      <w:pPr>
        <w:pStyle w:val="a7"/>
        <w:widowControl w:val="0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rPr>
          <w:rFonts w:eastAsia="Times New Roman" w:cstheme="minorHAnsi"/>
          <w:b/>
          <w:sz w:val="24"/>
          <w:szCs w:val="24"/>
          <w:lang w:val="ru-RU" w:eastAsia="ru-RU"/>
        </w:rPr>
      </w:pPr>
    </w:p>
    <w:p w:rsidR="00817B26" w:rsidRPr="00817B26" w:rsidRDefault="00817B26" w:rsidP="00817B26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1.1. Настоящее Положение разработано на основании Конституции Российской Федерации, Федерального закона № 273-ФЗ от 29.12.2012г «Об образовании в Российской Федерации» с изменениями от 2 </w:t>
      </w:r>
      <w:r w:rsidRPr="00817B26">
        <w:rPr>
          <w:rFonts w:ascii="Times New Roman" w:eastAsia="Times New Roman" w:hAnsi="Times New Roman" w:cs="Times New Roman"/>
          <w:sz w:val="24"/>
          <w:szCs w:val="36"/>
          <w:lang w:val="ru-RU" w:eastAsia="ru-RU"/>
        </w:rPr>
        <w:t xml:space="preserve">июля </w:t>
      </w:r>
      <w:r w:rsidRPr="00817B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2021 года,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Федерального закона № 273-ФЗ от 25 декабря 2008г «О противодействии коррупции» с изменениями на 31 июля 2020 года, Декларации профессиональной этики Всемирной организации учителей и преподавателей, других федеральных законов и нормативно-правовых актов, содержащих ограничения, запреты и обязательства для педагогических работников, а также на основании Устава дошкольного образовательного учреждения.</w:t>
      </w:r>
    </w:p>
    <w:p w:rsidR="00817B26" w:rsidRPr="00817B26" w:rsidRDefault="00817B26" w:rsidP="00817B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 Данный локальный акт определяет основные цели деятельности комиссии, регламентирует формирование и организацию ее работы, порядок работы и оформления решений, а также обеспечение деятельности комиссии по профессиональной этике в дошкольном образовательном учреждении.</w:t>
      </w:r>
    </w:p>
    <w:p w:rsidR="00817B26" w:rsidRPr="00817B26" w:rsidRDefault="00817B26" w:rsidP="00817B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1.3.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астоящим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оложением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пределяются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ринципы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процедура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ормирования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еятельности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омиссии по профессиональной этике (далее —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омиссия)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дошкольного образовательного учреждения.</w:t>
      </w:r>
    </w:p>
    <w:p w:rsidR="00817B26" w:rsidRPr="00817B26" w:rsidRDefault="00817B26" w:rsidP="00817B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1.4.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воей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еятельности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уководствуется </w:t>
      </w:r>
      <w:r w:rsidRPr="00817B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t xml:space="preserve">действующим </w:t>
      </w:r>
      <w:r w:rsidRPr="00817B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</w:t>
      </w:r>
      <w:r w:rsidRPr="00817B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t xml:space="preserve">аконодательством Российской Федерации </w:t>
      </w:r>
      <w:r w:rsidRPr="00817B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t xml:space="preserve">б </w:t>
      </w:r>
      <w:r w:rsidRPr="00817B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t xml:space="preserve">бразовании,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нормативно-правовыми актами, содержащими ограничения, запреты и обязательства для педагогических работников</w:t>
      </w:r>
      <w:r w:rsidRPr="00817B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t>дошкольного образовательного учреждения,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настоящим Положением, а также</w:t>
      </w:r>
      <w:r w:rsidRPr="00817B2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t>Положением о профессиональной этике педагогических работников.</w:t>
      </w:r>
    </w:p>
    <w:p w:rsidR="00817B26" w:rsidRPr="00817B26" w:rsidRDefault="00817B26" w:rsidP="00817B2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</w:p>
    <w:p w:rsidR="00817B26" w:rsidRPr="00817B26" w:rsidRDefault="00817B26" w:rsidP="00817B2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t xml:space="preserve">2. </w:t>
      </w:r>
      <w:r w:rsidRPr="00817B2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t xml:space="preserve">сновные </w:t>
      </w:r>
      <w:r w:rsidRPr="00817B2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</w:t>
      </w:r>
      <w:r w:rsidRPr="00817B26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t xml:space="preserve">ели </w:t>
      </w:r>
      <w:r w:rsidRPr="00817B2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</w:t>
      </w:r>
      <w:r w:rsidRPr="00817B26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t xml:space="preserve">еятельности </w:t>
      </w:r>
      <w:r w:rsidRPr="00817B2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t>омиссии</w:t>
      </w:r>
    </w:p>
    <w:p w:rsidR="00817B26" w:rsidRDefault="00817B26" w:rsidP="00817B2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7B26" w:rsidRPr="00817B26" w:rsidRDefault="00817B26" w:rsidP="00817B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 Основными целями комиссии по профессиональной этике педагогических работников ДОУ являются:</w:t>
      </w:r>
    </w:p>
    <w:p w:rsidR="00817B26" w:rsidRPr="00817B26" w:rsidRDefault="00817B26" w:rsidP="00817B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онтроль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овместно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дминистрацией </w:t>
      </w:r>
      <w:r w:rsidR="00BF1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ДОУ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соблюде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ния педагогическими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аботниками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ействующего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конодательства Российской Федерации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б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бразовании, Устава,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оложения 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рофессиональной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тике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едагогических работников; </w:t>
      </w:r>
    </w:p>
    <w:p w:rsidR="00817B26" w:rsidRPr="00817B26" w:rsidRDefault="00817B26" w:rsidP="00817B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редоставление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едагогическим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аботникам детского сада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сультационной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омощи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азрешению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ложных этических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ситуаций;</w:t>
      </w:r>
    </w:p>
    <w:p w:rsidR="00817B26" w:rsidRPr="00817B26" w:rsidRDefault="00817B26" w:rsidP="00817B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рофилактика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онфликтных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итуаций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соответ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ствии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ормами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рофессиональной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тики; </w:t>
      </w:r>
    </w:p>
    <w:p w:rsidR="00817B26" w:rsidRPr="00817B26" w:rsidRDefault="00817B26" w:rsidP="00817B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оиск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омпромиссных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ешений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озникновении конфликтных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итуаций; </w:t>
      </w: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роведение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редварительного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асследования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рушения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едагогическими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аботниками ДОУ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орм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сиональной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тики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елью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ыяснения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озможности разрешения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озникшей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тической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роблемы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ез применения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ер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исциплинарного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зыскания; </w:t>
      </w:r>
    </w:p>
    <w:p w:rsidR="00817B26" w:rsidRPr="00817B26" w:rsidRDefault="00817B26" w:rsidP="00817B2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одготовка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редложений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ля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несения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зменений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дополнений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оложение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рофессиональной этике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едагогических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работников дошкольного образовательного учреждения.</w:t>
      </w:r>
    </w:p>
    <w:p w:rsidR="00817B26" w:rsidRPr="00817B26" w:rsidRDefault="00817B26" w:rsidP="00817B2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Формирование комиссии и организация ее работы</w:t>
      </w:r>
    </w:p>
    <w:p w:rsidR="00BF1475" w:rsidRDefault="00BF1475" w:rsidP="00817B2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3.1.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остав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омиссии по профессиональной этике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ходят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ять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аиболее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квалифици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рованных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вторитетных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редставителей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педагогиче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ских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аботников ДОУ,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збираемых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едагогическим советом. </w:t>
      </w: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3.2. Персональный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остав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тверждается приказом заведующего дошкольным образовательным учрежденим.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Заведующий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меет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рава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ходить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 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состав. Члены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ривлекаемые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аботе физические лица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аботают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езвозмездной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снове. </w:t>
      </w: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3.3.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остав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омиссии по профессиональной этике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ормируется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аким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бразом,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тобы была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сключена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озможность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озникновения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онфликта интересов,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который может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овлиять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ринимаемые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комис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сией решения.</w:t>
      </w: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3.4.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з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исла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ленов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омиссии по профессиональной этике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ервом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аседании прямым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ткрытым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олосованием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ростым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ольшинством голосов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роком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дин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од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ыбираются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редседатель, заместитель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редседателя 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екретарь. </w:t>
      </w: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3.5. </w:t>
      </w:r>
      <w:r w:rsidRPr="00BF1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BF147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редседатель </w:t>
      </w:r>
      <w:r w:rsidRPr="00BF1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BF147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омиссии: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рганизует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аботу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омиссии по профессиональной этике педагогических работников дошкольного образовательного учреждения; </w:t>
      </w: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озывает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роводит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аседания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омиссии; </w:t>
      </w: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ает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оручения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ленам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омиссии,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ривлекаемым специалистам,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кспертам; </w:t>
      </w: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редставляет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омиссию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тношениях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страцией дошкольного образовательного учреждения;</w:t>
      </w: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ыступает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еред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частниками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бразовательных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ношений в ДОУ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ообщениями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еятельности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омиссии, представляет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исьменный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жегодный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тчет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деятельности</w:t>
      </w:r>
      <w:r w:rsidRPr="00817B26"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заведующему дошкольным образовательным учреждением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.</w:t>
      </w: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3.6.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тсутствие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редседателя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омиссии по профессиональной этике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го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олномочия осуществляет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аместитель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редседателя. </w:t>
      </w: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3.7.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екретарь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твечает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едение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делопроиз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водства,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егистрацию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бращений,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ранение документов комиссии,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одготовку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заседаний.</w:t>
      </w: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3.8. При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озникновении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прямой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ли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освенной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личной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интересованности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юбого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лена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омиссии,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оторая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ожет привести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онфликту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нтересов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ассмотрении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вопроса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, включенного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овестку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ня, член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бязан до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ачала заседания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аявить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б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том.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аком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лучае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н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 принимает участия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ассмотрении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казанного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опроса. </w:t>
      </w: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3.9.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редседатель,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еобходимости,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меет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раво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влекать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аботе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омиссии по профессиональной этике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ачестве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кспертов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юбых совершеннолетних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изических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иц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равом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совещатель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ного голоса. </w:t>
      </w: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3.10.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ривлекаемые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аботе в комиссии педагогические работники ДОУ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олжны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ыть ознакомлены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од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оспись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астоящим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оложением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 начала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х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аботы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оставе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омиссии. </w:t>
      </w: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3.11.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ленам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ицам,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частвовавшим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засе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даниях, запрещается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азглашать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онфиденциальные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дения,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тавшие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звестными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оде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аботы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омиссии.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Информация,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олученная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роцессе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еятельности,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ожет быть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спользована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олько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орядке,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редусмотренном 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Федеральным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аконом № 149-ФЗ «Об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нформации,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нформационных технологиях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ащите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нформации». </w:t>
      </w: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3.12.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аседания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роводятся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ере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димости.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ворумом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ля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роведения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аседания является присутствие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/3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ленов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омиссии.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ешения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маются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ткрытым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олосованием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ростым большинством голосов.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лучае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авенства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олосов решающим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вляется голос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председателя.</w:t>
      </w:r>
    </w:p>
    <w:p w:rsidR="00817B26" w:rsidRPr="00817B26" w:rsidRDefault="00817B26" w:rsidP="00817B2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4. Порядок работы комиссии по профессиональной этике</w:t>
      </w:r>
    </w:p>
    <w:p w:rsidR="00BF1475" w:rsidRPr="00817B26" w:rsidRDefault="00BF1475" w:rsidP="00BF147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t xml:space="preserve">4.1.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снованием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ля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роведения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аседания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вляется письменное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бращение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омиссию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частника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зовательных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тношений,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одержащее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нформацию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нарушении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едагогическим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аботником ДОУ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орм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сиональной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тики. </w:t>
      </w: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4.2.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ассматривает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ообщения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престу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плениях 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дминистративных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равонарушениях,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акже анонимные обращения,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роводит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роверки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актам нарушения трудовой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исциплины. </w:t>
      </w: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4.3.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олжна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беспечить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своевременное, объектив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ное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праведливое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ассмотрение обращения, содержащего информацию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арушении педагогом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орм профессиональной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тики, его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азрешение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оответствии с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Федеральным законом № 273-ФЗ от 29.12.2012г «Об образовании в Российской Федерации»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нием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профессиональной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тике, настоящим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ложением,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ставом,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акже исполнение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ринятого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ешения. </w:t>
      </w: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4.4. </w:t>
      </w:r>
      <w:r w:rsidRPr="00BF1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BF147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редседатель </w:t>
      </w:r>
      <w:r w:rsidRPr="00BF1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BF147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омиссии </w:t>
      </w:r>
      <w:r w:rsidRPr="00BF1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BF147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ри </w:t>
      </w:r>
      <w:r w:rsidRPr="00BF1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BF147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оступлении </w:t>
      </w:r>
      <w:r w:rsidRPr="00BF1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BF147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BF1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BF147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ему информации, </w:t>
      </w:r>
      <w:r w:rsidRPr="00BF1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BF147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одержащей </w:t>
      </w:r>
      <w:r w:rsidRPr="00BF1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BF147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снования </w:t>
      </w:r>
      <w:r w:rsidRPr="00BF1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BF147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ля </w:t>
      </w:r>
      <w:r w:rsidRPr="00BF1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BF147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роведения заседания </w:t>
      </w:r>
      <w:r w:rsidRPr="00BF1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комиссии:</w:t>
      </w: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ечение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рех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абочих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ней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азначает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ату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засе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дания комиссии.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том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ата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ожет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ыть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назна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чена позднее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еми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абочих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ней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ня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оступления указанной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нформации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в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казанные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ериоды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 засчитывается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ремя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ременного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тсутствия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гогического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аботника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важительным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ричинам: болезнь,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тпуск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.п.); </w:t>
      </w: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рганизует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знакомление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педагога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, вопрос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отором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ассматривает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омиссия,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ленов комиссии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ругих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иц,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частвующих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аседании комиссии,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оступившей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нформацией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од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оспись. </w:t>
      </w: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4.5.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аседание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омиссии по профессиональной этике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роводится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рисутствии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педагога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тношении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оторого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рассма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тривается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опрос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облюдении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орм профессиональной этики.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аличии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исьменной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росьбы педагогического работника ДОУ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ассмотрении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казанного вопроса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ез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го участия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аседание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роводится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его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тсутствие. </w:t>
      </w: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4.6. В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лучае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еявки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едагогического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аботника на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аседание при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тсутствии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го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исьменной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росьбы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рассмотрении указанного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опроса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ез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го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частия рассмотрение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</w:t>
      </w:r>
      <w:r w:rsidRPr="00817B26"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  <w:t>-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проса откладывается.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овторная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неявка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педагогического работника детского сада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ез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важительных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ричин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 заседание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комис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сии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вляется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снованием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ля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тложения рассмотрения вопроса.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том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лучае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ринимает решение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 существу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опроса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меющимся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атериалам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выступле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ниям людей,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рисутствующих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аседании. </w:t>
      </w: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4.7.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азбирательство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существляется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пределах тех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ребований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снованиям,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оторые изложены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обращении.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зменение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редмета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или) основания обращения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роцессе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ассмотрения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опроса не допускаются. </w:t>
      </w: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4.8.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аседании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аслушиваются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ояснения педагогического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аботника дошкольного образовательного учреждения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с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го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огласия)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ных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иц, рассматриваются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атериалы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уществу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редъявляемых претензий,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акже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ополнительные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атериалы. </w:t>
      </w: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4.9. </w:t>
      </w:r>
      <w:r w:rsidRPr="00BF1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BF147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 </w:t>
      </w:r>
      <w:r w:rsidRPr="00BF1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BF147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тогам </w:t>
      </w:r>
      <w:r w:rsidRPr="00BF1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BF147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ассмотрения </w:t>
      </w:r>
      <w:r w:rsidRPr="00BF1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BF147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опроса </w:t>
      </w:r>
      <w:r w:rsidRPr="00BF1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BF147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омиссия </w:t>
      </w:r>
      <w:r w:rsidRPr="00BF1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BF147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ринимает одно </w:t>
      </w:r>
      <w:r w:rsidRPr="00BF1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BF147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з </w:t>
      </w:r>
      <w:r w:rsidRPr="00BF1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BF147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ледующих </w:t>
      </w:r>
      <w:r w:rsidRPr="00BF1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BF147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ешений: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становить, что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едагогический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аботник ДОУ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облюдал нормы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рофессиональной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тики; </w:t>
      </w: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становить,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едагогический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аботник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дал нормы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рофессиональной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тики,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екомендовать заведующему детским садом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казать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едагогическому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аботнику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 недопустимость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арушения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казанных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орм; </w:t>
      </w: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становить,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едагогический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аботник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рубо нарушал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ормы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рофессиональной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тики,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реко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мендовать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заведующему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дошкольным образовательным учреждением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ассмотреть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озможность наложения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педагога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соответ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ствующего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исциплинарного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взыскания;</w:t>
      </w: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становить,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едагогическим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аботником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ыли совершены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ействия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или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мело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есто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го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бездей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ствие), содержащие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ризнаки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дминистративного правонарушения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ли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остава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реступления,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возло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жить на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редседателя комиссии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бязанность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ередать информацию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овершении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казанного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ействия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(без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действия)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одтверждающие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тот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акт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окументы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правоприменительные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рганы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ечение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рех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абочих дней,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еобходимости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—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немедленно.</w:t>
      </w: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5. Порядок оформления решений комиссии</w:t>
      </w: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t xml:space="preserve">5.1.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ешения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омиссии по профессиональной этике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формляются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ротоколами,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торые подписывает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редседатель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екретарь.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ешения комиссии носят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ля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заведующего дошкольным образовательным учреждением 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бязательный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арактер. </w:t>
      </w: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5.2.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лен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омиссии, который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огласен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ешением,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праве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письменной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орме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зложить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вое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нение,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лежащее обязательному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риобщению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ротоколу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кото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рым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олжен быть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знакомлен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едагогический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аботник, в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тношении которого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ринято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ешение. </w:t>
      </w: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5.3.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опии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ротокола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ечение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рех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абочих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ней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ня заседания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ередаются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заведующему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едагогическому работнику ДОУ,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опрос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оторого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ассматривался.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сли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седании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ассматривалось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есколько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опросов, то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едагогическому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аботнику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ередается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ыписка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з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токола.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ешению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опия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ротокола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выписки из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ротокола)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ередается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ным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аинтересованным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ицам. </w:t>
      </w: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5.4.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Заведующий детским садом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бязан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ечение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яти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абочих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ней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 дня поступления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ему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ротокола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исьменной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орме проинформировать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омиссию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ринятых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ерах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 существу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ассмотренного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опроса.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ешение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заведующего дошкольным образовательным учреждением 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оглашается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лижайшем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аседании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омиссии. </w:t>
      </w: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5.5.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опия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ротокола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аседания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ли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ыписка из него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риобщается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ичному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елу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едагогического работника дошкольного образовательного учреждения,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тношении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оторого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ассмотрен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опрос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соблюдении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орм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рофессиональной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этики.</w:t>
      </w:r>
    </w:p>
    <w:p w:rsidR="00817B26" w:rsidRPr="00817B26" w:rsidRDefault="00817B26" w:rsidP="00817B2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 Обеспечение деятельности комиссии</w:t>
      </w:r>
    </w:p>
    <w:p w:rsidR="00BF1475" w:rsidRDefault="00BF1475" w:rsidP="00817B2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</w:p>
    <w:p w:rsidR="00817B26" w:rsidRPr="00817B26" w:rsidRDefault="00817B26" w:rsidP="00BF147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6.1.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рганизационно-техническое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документационное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обеспечение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еятельности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омиссии по профессиональной этике,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акже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рование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ленов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опросах,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ключенных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повестку дня,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ате,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ремени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есте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роведения заседания, ознакомление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ленов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омиссии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атериалами,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ляемыми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ля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бсуждения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817B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аседании, осуществляется секретарем </w:t>
      </w: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комиссии. </w:t>
      </w:r>
      <w:r w:rsidRPr="00817B26">
        <w:rPr>
          <w:rFonts w:ascii="Times New Roman" w:eastAsia="Times New Roman" w:hAnsi="Times New Roman" w:cs="Times New Roman"/>
          <w:color w:val="FFFFFF"/>
          <w:sz w:val="8"/>
          <w:szCs w:val="8"/>
          <w:lang w:val="ru-RU" w:eastAsia="ru-RU"/>
        </w:rPr>
        <w:t>Настоящее положение размещено на странице http://ohrana-tryda.com/node/2245</w:t>
      </w:r>
    </w:p>
    <w:p w:rsidR="00817B26" w:rsidRPr="00817B26" w:rsidRDefault="00817B26" w:rsidP="00817B2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817B26" w:rsidRPr="00817B26" w:rsidRDefault="00817B26" w:rsidP="00BF1475">
      <w:pPr>
        <w:spacing w:before="0" w:beforeAutospacing="0" w:after="0" w:afterAutospacing="0"/>
        <w:ind w:right="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7. Заключительные положения</w:t>
      </w:r>
    </w:p>
    <w:p w:rsidR="00BF1475" w:rsidRDefault="00BF1475" w:rsidP="00BF147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7B26" w:rsidRPr="00817B26" w:rsidRDefault="00817B26" w:rsidP="00BF147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7.1. Настоящее </w:t>
      </w:r>
      <w:hyperlink r:id="rId8" w:history="1">
        <w:r w:rsidRPr="00817B2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Положение о комиссии по профессиональной этике</w:t>
        </w:r>
      </w:hyperlink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817B26" w:rsidRPr="00817B26" w:rsidRDefault="00817B26" w:rsidP="00BF147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817B26" w:rsidRPr="00817B26" w:rsidRDefault="00817B26" w:rsidP="00BF147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7.3. Настоящее Положение принимается на неопределенный срок. Изменения и дополнения к Положению принимаются в порядке, предусмотренном п.7.1 настоящего Положения.</w:t>
      </w:r>
    </w:p>
    <w:p w:rsidR="007A1EAF" w:rsidRPr="007A1EAF" w:rsidRDefault="00817B26" w:rsidP="00BF1475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81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7.4. После принятия Положения (изменений и дополнений отдельных пунктов и разделов) в новой редакции предыдущая редакция автоматически утрачивает силу.</w:t>
      </w:r>
    </w:p>
    <w:p w:rsidR="00253CB3" w:rsidRPr="00253CB3" w:rsidRDefault="00253CB3" w:rsidP="00253CB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1F4AD4" w:rsidRDefault="001F4AD4" w:rsidP="00253C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C41C2" w:rsidRPr="00CE5FA0" w:rsidTr="004C41C2">
        <w:trPr>
          <w:trHeight w:val="989"/>
        </w:trPr>
        <w:tc>
          <w:tcPr>
            <w:tcW w:w="5098" w:type="dxa"/>
          </w:tcPr>
          <w:p w:rsidR="004C41C2" w:rsidRPr="00F8772C" w:rsidRDefault="004C41C2" w:rsidP="004C41C2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ПРИНЯТО</w:t>
            </w:r>
          </w:p>
          <w:p w:rsidR="00BF1475" w:rsidRPr="006D287D" w:rsidRDefault="00BF1475" w:rsidP="00BF147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D287D">
              <w:rPr>
                <w:sz w:val="24"/>
                <w:szCs w:val="24"/>
              </w:rPr>
              <w:t>на заседании педагогического совета</w:t>
            </w:r>
          </w:p>
          <w:p w:rsidR="004C41C2" w:rsidRPr="00F8772C" w:rsidRDefault="00BF1475" w:rsidP="00BF1475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6D287D">
              <w:rPr>
                <w:sz w:val="24"/>
                <w:szCs w:val="24"/>
              </w:rPr>
              <w:t xml:space="preserve">(протокол от </w:t>
            </w:r>
            <w:r>
              <w:rPr>
                <w:sz w:val="24"/>
                <w:szCs w:val="24"/>
              </w:rPr>
              <w:t>01</w:t>
            </w:r>
            <w:r w:rsidRPr="006D287D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.2022</w:t>
            </w:r>
            <w:r w:rsidRPr="006D287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</w:t>
            </w:r>
            <w:r w:rsidRPr="006D287D"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5098" w:type="dxa"/>
          </w:tcPr>
          <w:p w:rsidR="004C41C2" w:rsidRPr="008E6A5D" w:rsidRDefault="004C41C2" w:rsidP="004C41C2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</w:tbl>
    <w:p w:rsidR="008E6A5D" w:rsidRPr="006D287D" w:rsidRDefault="008E6A5D" w:rsidP="001F4AD4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E6A5D" w:rsidRPr="006D287D" w:rsidSect="00253CB3">
      <w:footerReference w:type="even" r:id="rId9"/>
      <w:footerReference w:type="default" r:id="rId10"/>
      <w:pgSz w:w="11907" w:h="16839"/>
      <w:pgMar w:top="1134" w:right="567" w:bottom="142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A2" w:rsidRDefault="00FA46A2">
      <w:pPr>
        <w:spacing w:before="0" w:after="0"/>
      </w:pPr>
      <w:r>
        <w:separator/>
      </w:r>
    </w:p>
  </w:endnote>
  <w:endnote w:type="continuationSeparator" w:id="0">
    <w:p w:rsidR="00FA46A2" w:rsidRDefault="00FA46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817B2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17B26" w:rsidRDefault="00817B2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817B2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A2" w:rsidRDefault="00FA46A2">
      <w:pPr>
        <w:spacing w:before="0" w:after="0"/>
      </w:pPr>
      <w:r>
        <w:separator/>
      </w:r>
    </w:p>
  </w:footnote>
  <w:footnote w:type="continuationSeparator" w:id="0">
    <w:p w:rsidR="00FA46A2" w:rsidRDefault="00FA46A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E252D"/>
    <w:multiLevelType w:val="multilevel"/>
    <w:tmpl w:val="E580E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2801"/>
    <w:rsid w:val="000340FD"/>
    <w:rsid w:val="00035BE4"/>
    <w:rsid w:val="00041668"/>
    <w:rsid w:val="00050F3B"/>
    <w:rsid w:val="0006096C"/>
    <w:rsid w:val="00065EA3"/>
    <w:rsid w:val="00074F37"/>
    <w:rsid w:val="000902BC"/>
    <w:rsid w:val="000C7246"/>
    <w:rsid w:val="000D51FB"/>
    <w:rsid w:val="000F1613"/>
    <w:rsid w:val="00106823"/>
    <w:rsid w:val="001256A9"/>
    <w:rsid w:val="00135344"/>
    <w:rsid w:val="0014123F"/>
    <w:rsid w:val="00143CDC"/>
    <w:rsid w:val="00160769"/>
    <w:rsid w:val="00170E60"/>
    <w:rsid w:val="0017396D"/>
    <w:rsid w:val="0018096A"/>
    <w:rsid w:val="001937CF"/>
    <w:rsid w:val="001A192C"/>
    <w:rsid w:val="001B3B66"/>
    <w:rsid w:val="001D03A9"/>
    <w:rsid w:val="001D1AEE"/>
    <w:rsid w:val="001F0936"/>
    <w:rsid w:val="001F2948"/>
    <w:rsid w:val="001F3DB2"/>
    <w:rsid w:val="001F4AD4"/>
    <w:rsid w:val="00207B72"/>
    <w:rsid w:val="00242798"/>
    <w:rsid w:val="00244BAD"/>
    <w:rsid w:val="00253CB3"/>
    <w:rsid w:val="00275E20"/>
    <w:rsid w:val="00292C10"/>
    <w:rsid w:val="002A4B92"/>
    <w:rsid w:val="002C0072"/>
    <w:rsid w:val="002C572A"/>
    <w:rsid w:val="002D33B1"/>
    <w:rsid w:val="002D3591"/>
    <w:rsid w:val="002E24B3"/>
    <w:rsid w:val="00345264"/>
    <w:rsid w:val="003514A0"/>
    <w:rsid w:val="003666B6"/>
    <w:rsid w:val="00383CAD"/>
    <w:rsid w:val="0038728F"/>
    <w:rsid w:val="00395066"/>
    <w:rsid w:val="003F3857"/>
    <w:rsid w:val="00401A0B"/>
    <w:rsid w:val="00405260"/>
    <w:rsid w:val="00406FA8"/>
    <w:rsid w:val="0040763D"/>
    <w:rsid w:val="0041231E"/>
    <w:rsid w:val="0043424B"/>
    <w:rsid w:val="00434274"/>
    <w:rsid w:val="00434F13"/>
    <w:rsid w:val="0044502E"/>
    <w:rsid w:val="00491F38"/>
    <w:rsid w:val="004C41C2"/>
    <w:rsid w:val="004C44BE"/>
    <w:rsid w:val="004E1A3A"/>
    <w:rsid w:val="004E1FA4"/>
    <w:rsid w:val="004E653A"/>
    <w:rsid w:val="004F7E17"/>
    <w:rsid w:val="00562794"/>
    <w:rsid w:val="005773F8"/>
    <w:rsid w:val="00591282"/>
    <w:rsid w:val="005A05CE"/>
    <w:rsid w:val="005A05DF"/>
    <w:rsid w:val="005D4C33"/>
    <w:rsid w:val="005E609A"/>
    <w:rsid w:val="005F068E"/>
    <w:rsid w:val="00651031"/>
    <w:rsid w:val="00653AF6"/>
    <w:rsid w:val="0067265E"/>
    <w:rsid w:val="006D287D"/>
    <w:rsid w:val="006D6F7A"/>
    <w:rsid w:val="006E62E3"/>
    <w:rsid w:val="007031BE"/>
    <w:rsid w:val="00712905"/>
    <w:rsid w:val="00726CBD"/>
    <w:rsid w:val="007624B9"/>
    <w:rsid w:val="00775C52"/>
    <w:rsid w:val="00780ED5"/>
    <w:rsid w:val="007A1EAF"/>
    <w:rsid w:val="007B2B02"/>
    <w:rsid w:val="007C0DC8"/>
    <w:rsid w:val="007D45C3"/>
    <w:rsid w:val="007F3D28"/>
    <w:rsid w:val="007F65E4"/>
    <w:rsid w:val="00807B01"/>
    <w:rsid w:val="008101B9"/>
    <w:rsid w:val="00817B26"/>
    <w:rsid w:val="00835162"/>
    <w:rsid w:val="00855E16"/>
    <w:rsid w:val="0086167A"/>
    <w:rsid w:val="00862633"/>
    <w:rsid w:val="008745F8"/>
    <w:rsid w:val="00887E50"/>
    <w:rsid w:val="00887E59"/>
    <w:rsid w:val="008B3F0D"/>
    <w:rsid w:val="008E6A5D"/>
    <w:rsid w:val="00912937"/>
    <w:rsid w:val="00983435"/>
    <w:rsid w:val="009837EF"/>
    <w:rsid w:val="00987028"/>
    <w:rsid w:val="009A0959"/>
    <w:rsid w:val="009D3162"/>
    <w:rsid w:val="009E5B0D"/>
    <w:rsid w:val="009F0137"/>
    <w:rsid w:val="009F1753"/>
    <w:rsid w:val="00A12756"/>
    <w:rsid w:val="00A204B4"/>
    <w:rsid w:val="00A255AC"/>
    <w:rsid w:val="00A26A53"/>
    <w:rsid w:val="00A361BA"/>
    <w:rsid w:val="00A45B01"/>
    <w:rsid w:val="00A61E8F"/>
    <w:rsid w:val="00A66BF5"/>
    <w:rsid w:val="00A75F57"/>
    <w:rsid w:val="00A93926"/>
    <w:rsid w:val="00A95719"/>
    <w:rsid w:val="00AC2F7A"/>
    <w:rsid w:val="00AC34BE"/>
    <w:rsid w:val="00AE36D4"/>
    <w:rsid w:val="00B11938"/>
    <w:rsid w:val="00B223E4"/>
    <w:rsid w:val="00B4060E"/>
    <w:rsid w:val="00B73A5A"/>
    <w:rsid w:val="00B75B93"/>
    <w:rsid w:val="00BA2364"/>
    <w:rsid w:val="00BB1B31"/>
    <w:rsid w:val="00BB67EF"/>
    <w:rsid w:val="00BC295D"/>
    <w:rsid w:val="00BD1C53"/>
    <w:rsid w:val="00BF0567"/>
    <w:rsid w:val="00BF1475"/>
    <w:rsid w:val="00BF4773"/>
    <w:rsid w:val="00C17D22"/>
    <w:rsid w:val="00C46206"/>
    <w:rsid w:val="00C53FED"/>
    <w:rsid w:val="00C64BED"/>
    <w:rsid w:val="00C77335"/>
    <w:rsid w:val="00CA1724"/>
    <w:rsid w:val="00CC025E"/>
    <w:rsid w:val="00CE5FA0"/>
    <w:rsid w:val="00D026CD"/>
    <w:rsid w:val="00D3394B"/>
    <w:rsid w:val="00D57BA6"/>
    <w:rsid w:val="00D76FD1"/>
    <w:rsid w:val="00D82809"/>
    <w:rsid w:val="00DA53D7"/>
    <w:rsid w:val="00DB72DA"/>
    <w:rsid w:val="00DC1BF5"/>
    <w:rsid w:val="00DE3264"/>
    <w:rsid w:val="00DF2652"/>
    <w:rsid w:val="00E438A1"/>
    <w:rsid w:val="00E47EBB"/>
    <w:rsid w:val="00E5022A"/>
    <w:rsid w:val="00E921A0"/>
    <w:rsid w:val="00E92A2A"/>
    <w:rsid w:val="00E9799D"/>
    <w:rsid w:val="00EC09C2"/>
    <w:rsid w:val="00EE7B11"/>
    <w:rsid w:val="00F01E19"/>
    <w:rsid w:val="00F30F0E"/>
    <w:rsid w:val="00F8228F"/>
    <w:rsid w:val="00F8772C"/>
    <w:rsid w:val="00F92E26"/>
    <w:rsid w:val="00F9495E"/>
    <w:rsid w:val="00F96C80"/>
    <w:rsid w:val="00FA46A2"/>
    <w:rsid w:val="00FB27B7"/>
    <w:rsid w:val="00FB3FF6"/>
    <w:rsid w:val="00FB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2EEB5D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semiHidden/>
    <w:rsid w:val="00817B26"/>
  </w:style>
  <w:style w:type="character" w:customStyle="1" w:styleId="21">
    <w:name w:val="Основной текст (2)_"/>
    <w:link w:val="22"/>
    <w:rsid w:val="00817B2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7B26"/>
    <w:pPr>
      <w:widowControl w:val="0"/>
      <w:shd w:val="clear" w:color="auto" w:fill="FFFFFF"/>
      <w:spacing w:before="180" w:beforeAutospacing="0" w:after="0" w:afterAutospacing="0" w:line="274" w:lineRule="exact"/>
      <w:ind w:hanging="480"/>
      <w:jc w:val="both"/>
    </w:pPr>
  </w:style>
  <w:style w:type="paragraph" w:styleId="ab">
    <w:name w:val="Normal (Web)"/>
    <w:basedOn w:val="a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817B2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rsid w:val="00817B26"/>
    <w:pPr>
      <w:tabs>
        <w:tab w:val="center" w:pos="4677"/>
        <w:tab w:val="right" w:pos="9355"/>
      </w:tabs>
      <w:spacing w:before="0" w:beforeAutospacing="0" w:after="160" w:afterAutospacing="0" w:line="259" w:lineRule="auto"/>
    </w:pPr>
    <w:rPr>
      <w:rFonts w:ascii="Calibri" w:eastAsia="Calibri" w:hAnsi="Calibri" w:cs="Times New Roman"/>
      <w:lang w:val="ru-RU"/>
    </w:rPr>
  </w:style>
  <w:style w:type="character" w:customStyle="1" w:styleId="ae">
    <w:name w:val="Нижний колонтитул Знак"/>
    <w:basedOn w:val="a0"/>
    <w:link w:val="ad"/>
    <w:rsid w:val="00817B26"/>
    <w:rPr>
      <w:rFonts w:ascii="Calibri" w:eastAsia="Calibri" w:hAnsi="Calibri" w:cs="Times New Roman"/>
      <w:lang w:val="ru-RU"/>
    </w:rPr>
  </w:style>
  <w:style w:type="character" w:styleId="af">
    <w:name w:val="page number"/>
    <w:basedOn w:val="a0"/>
    <w:rsid w:val="00817B26"/>
  </w:style>
  <w:style w:type="paragraph" w:styleId="af0">
    <w:name w:val="header"/>
    <w:basedOn w:val="a"/>
    <w:link w:val="af1"/>
    <w:rsid w:val="00817B26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2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B01E5-BBB5-49BE-A1F8-6F9B4089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4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60</cp:revision>
  <cp:lastPrinted>2022-03-24T06:51:00Z</cp:lastPrinted>
  <dcterms:created xsi:type="dcterms:W3CDTF">2022-02-02T13:14:00Z</dcterms:created>
  <dcterms:modified xsi:type="dcterms:W3CDTF">2022-03-24T06:51:00Z</dcterms:modified>
</cp:coreProperties>
</file>